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4C30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МИНОБРНАУКИ РОССИИ</w:t>
      </w:r>
    </w:p>
    <w:p w14:paraId="60FAB909"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Федеральное государственное бюджетное образовательное учреждение</w:t>
      </w:r>
    </w:p>
    <w:p w14:paraId="0D9971C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высшего образования</w:t>
      </w:r>
    </w:p>
    <w:p w14:paraId="52AE9B29" w14:textId="77777777" w:rsidR="00A970A6" w:rsidRPr="00A970A6" w:rsidRDefault="00A970A6" w:rsidP="00A970A6">
      <w:pPr>
        <w:spacing w:after="0" w:line="240" w:lineRule="auto"/>
        <w:ind w:left="142" w:hanging="142"/>
        <w:jc w:val="center"/>
        <w:rPr>
          <w:rFonts w:ascii="Times New Roman" w:eastAsia="Times New Roman" w:hAnsi="Times New Roman" w:cs="Calibri"/>
          <w:b/>
          <w:sz w:val="28"/>
          <w:szCs w:val="24"/>
          <w:lang w:eastAsia="ru-RU"/>
        </w:rPr>
      </w:pPr>
      <w:r w:rsidRPr="00A970A6">
        <w:rPr>
          <w:rFonts w:ascii="Times New Roman" w:eastAsia="Times New Roman" w:hAnsi="Times New Roman" w:cs="Calibri"/>
          <w:b/>
          <w:sz w:val="28"/>
          <w:szCs w:val="24"/>
          <w:lang w:eastAsia="ru-RU"/>
        </w:rPr>
        <w:t>«Гжельский государственный университет»</w:t>
      </w:r>
    </w:p>
    <w:p w14:paraId="0F8352C2"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(Колледж ГГУ)</w:t>
      </w:r>
    </w:p>
    <w:p w14:paraId="3C0A8E4E" w14:textId="77777777" w:rsidR="00A970A6" w:rsidRPr="00A970A6" w:rsidRDefault="00A970A6" w:rsidP="00A970A6">
      <w:pPr>
        <w:widowControl w:val="0"/>
        <w:tabs>
          <w:tab w:val="left" w:leader="underscore" w:pos="9760"/>
        </w:tabs>
        <w:autoSpaceDE w:val="0"/>
        <w:autoSpaceDN w:val="0"/>
        <w:adjustRightInd w:val="0"/>
        <w:spacing w:after="0" w:line="276" w:lineRule="auto"/>
        <w:jc w:val="both"/>
        <w:rPr>
          <w:rFonts w:ascii="Times New Roman" w:eastAsia="Times New Roman" w:hAnsi="Times New Roman" w:cs="Calibri"/>
          <w:b/>
          <w:bCs/>
          <w:sz w:val="28"/>
          <w:szCs w:val="28"/>
          <w:lang w:eastAsia="ru-RU"/>
        </w:rPr>
      </w:pPr>
    </w:p>
    <w:p w14:paraId="7C021827"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77659DDB"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1065C6FC"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2B8F5EBB" w14:textId="77777777" w:rsidR="00A970A6" w:rsidRPr="00A970A6" w:rsidRDefault="00A970A6" w:rsidP="00A970A6">
      <w:pPr>
        <w:suppressAutoHyphens/>
        <w:snapToGrid w:val="0"/>
        <w:spacing w:after="0"/>
        <w:jc w:val="both"/>
        <w:rPr>
          <w:rFonts w:ascii="Times New Roman" w:eastAsia="Times New Roman" w:hAnsi="Times New Roman" w:cs="Calibri"/>
          <w:sz w:val="24"/>
          <w:szCs w:val="24"/>
          <w:lang w:eastAsia="ru-RU"/>
        </w:rPr>
      </w:pP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t xml:space="preserve">                                         </w:t>
      </w:r>
    </w:p>
    <w:p w14:paraId="3631F3B7" w14:textId="77777777" w:rsidR="00A970A6" w:rsidRPr="00A970A6" w:rsidRDefault="00A970A6" w:rsidP="00A970A6">
      <w:pPr>
        <w:suppressAutoHyphens/>
        <w:snapToGrid w:val="0"/>
        <w:spacing w:after="0" w:line="240" w:lineRule="auto"/>
        <w:jc w:val="right"/>
        <w:rPr>
          <w:rFonts w:ascii="Times New Roman" w:eastAsia="Times New Roman" w:hAnsi="Times New Roman" w:cs="Calibri"/>
          <w:sz w:val="28"/>
          <w:szCs w:val="28"/>
          <w:lang w:eastAsia="ru-RU"/>
        </w:rPr>
      </w:pPr>
    </w:p>
    <w:p w14:paraId="355F8DC5"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2DCE93B0"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69048799"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6DD2EF6A"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5037B8DB"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04BB9370" w14:textId="77777777" w:rsidR="00A970A6" w:rsidRPr="00A970A6" w:rsidRDefault="00A970A6" w:rsidP="00A970A6">
      <w:pPr>
        <w:spacing w:after="17" w:line="120" w:lineRule="exact"/>
        <w:rPr>
          <w:rFonts w:ascii="Times New Roman" w:eastAsia="Times New Roman" w:hAnsi="Times New Roman" w:cs="Times New Roman"/>
          <w:sz w:val="12"/>
          <w:szCs w:val="12"/>
        </w:rPr>
      </w:pPr>
    </w:p>
    <w:p w14:paraId="2B13D60D" w14:textId="77777777" w:rsidR="00A970A6" w:rsidRPr="00A970A6" w:rsidRDefault="00A970A6" w:rsidP="00A970A6">
      <w:pPr>
        <w:widowControl w:val="0"/>
        <w:spacing w:after="0" w:line="240" w:lineRule="auto"/>
        <w:ind w:right="-20"/>
        <w:jc w:val="center"/>
        <w:rPr>
          <w:rFonts w:ascii="Times New Roman" w:eastAsia="Times New Roman" w:hAnsi="Times New Roman" w:cs="Times New Roman"/>
          <w:b/>
          <w:bCs/>
          <w:color w:val="000000"/>
          <w:sz w:val="24"/>
          <w:szCs w:val="24"/>
        </w:rPr>
      </w:pPr>
      <w:r w:rsidRPr="00A970A6">
        <w:rPr>
          <w:rFonts w:ascii="Times New Roman" w:eastAsia="Times New Roman" w:hAnsi="Times New Roman" w:cs="Times New Roman"/>
          <w:b/>
          <w:bCs/>
          <w:color w:val="000000"/>
          <w:sz w:val="24"/>
          <w:szCs w:val="24"/>
        </w:rPr>
        <w:t>РАБОЧАЯ</w:t>
      </w:r>
      <w:r w:rsidRPr="00A970A6">
        <w:rPr>
          <w:rFonts w:ascii="Times New Roman" w:eastAsia="Times New Roman" w:hAnsi="Times New Roman" w:cs="Times New Roman"/>
          <w:b/>
          <w:bCs/>
          <w:color w:val="000000"/>
          <w:spacing w:val="-1"/>
          <w:sz w:val="24"/>
          <w:szCs w:val="24"/>
        </w:rPr>
        <w:t xml:space="preserve"> </w:t>
      </w:r>
      <w:r w:rsidRPr="00A970A6">
        <w:rPr>
          <w:rFonts w:ascii="Times New Roman" w:eastAsia="Times New Roman" w:hAnsi="Times New Roman" w:cs="Times New Roman"/>
          <w:b/>
          <w:bCs/>
          <w:color w:val="000000"/>
          <w:sz w:val="24"/>
          <w:szCs w:val="24"/>
        </w:rPr>
        <w:t>ПРО</w:t>
      </w:r>
      <w:r w:rsidRPr="00A970A6">
        <w:rPr>
          <w:rFonts w:ascii="Times New Roman" w:eastAsia="Times New Roman" w:hAnsi="Times New Roman" w:cs="Times New Roman"/>
          <w:b/>
          <w:bCs/>
          <w:color w:val="000000"/>
          <w:spacing w:val="1"/>
          <w:w w:val="99"/>
          <w:sz w:val="24"/>
          <w:szCs w:val="24"/>
        </w:rPr>
        <w:t>Г</w:t>
      </w:r>
      <w:r w:rsidRPr="00A970A6">
        <w:rPr>
          <w:rFonts w:ascii="Times New Roman" w:eastAsia="Times New Roman" w:hAnsi="Times New Roman" w:cs="Times New Roman"/>
          <w:b/>
          <w:bCs/>
          <w:color w:val="000000"/>
          <w:sz w:val="24"/>
          <w:szCs w:val="24"/>
        </w:rPr>
        <w:t>РА</w:t>
      </w:r>
      <w:r w:rsidRPr="00A970A6">
        <w:rPr>
          <w:rFonts w:ascii="Times New Roman" w:eastAsia="Times New Roman" w:hAnsi="Times New Roman" w:cs="Times New Roman"/>
          <w:b/>
          <w:bCs/>
          <w:color w:val="000000"/>
          <w:spacing w:val="-1"/>
          <w:sz w:val="24"/>
          <w:szCs w:val="24"/>
        </w:rPr>
        <w:t>М</w:t>
      </w:r>
      <w:r w:rsidRPr="00A970A6">
        <w:rPr>
          <w:rFonts w:ascii="Times New Roman" w:eastAsia="Times New Roman" w:hAnsi="Times New Roman" w:cs="Times New Roman"/>
          <w:b/>
          <w:bCs/>
          <w:color w:val="000000"/>
          <w:sz w:val="24"/>
          <w:szCs w:val="24"/>
        </w:rPr>
        <w:t xml:space="preserve">МА </w:t>
      </w:r>
      <w:r w:rsidRPr="00A970A6">
        <w:rPr>
          <w:rFonts w:ascii="Times New Roman" w:eastAsia="Times New Roman" w:hAnsi="Times New Roman" w:cs="Times New Roman"/>
          <w:b/>
          <w:bCs/>
          <w:color w:val="000000"/>
          <w:spacing w:val="2"/>
          <w:sz w:val="24"/>
          <w:szCs w:val="24"/>
        </w:rPr>
        <w:t>У</w:t>
      </w:r>
      <w:r w:rsidRPr="00A970A6">
        <w:rPr>
          <w:rFonts w:ascii="Times New Roman" w:eastAsia="Times New Roman" w:hAnsi="Times New Roman" w:cs="Times New Roman"/>
          <w:b/>
          <w:bCs/>
          <w:color w:val="000000"/>
          <w:sz w:val="24"/>
          <w:szCs w:val="24"/>
        </w:rPr>
        <w:t>ЧЕБН</w:t>
      </w:r>
      <w:r w:rsidRPr="00A970A6">
        <w:rPr>
          <w:rFonts w:ascii="Times New Roman" w:eastAsia="Times New Roman" w:hAnsi="Times New Roman" w:cs="Times New Roman"/>
          <w:b/>
          <w:bCs/>
          <w:color w:val="000000"/>
          <w:spacing w:val="1"/>
          <w:sz w:val="24"/>
          <w:szCs w:val="24"/>
        </w:rPr>
        <w:t>О</w:t>
      </w:r>
      <w:r w:rsidRPr="00A970A6">
        <w:rPr>
          <w:rFonts w:ascii="Times New Roman" w:eastAsia="Times New Roman" w:hAnsi="Times New Roman" w:cs="Times New Roman"/>
          <w:b/>
          <w:bCs/>
          <w:color w:val="000000"/>
          <w:sz w:val="24"/>
          <w:szCs w:val="24"/>
        </w:rPr>
        <w:t xml:space="preserve">Й </w:t>
      </w:r>
      <w:r w:rsidRPr="00A970A6">
        <w:rPr>
          <w:rFonts w:ascii="Times New Roman" w:eastAsia="Times New Roman" w:hAnsi="Times New Roman" w:cs="Times New Roman"/>
          <w:b/>
          <w:bCs/>
          <w:color w:val="000000"/>
          <w:spacing w:val="1"/>
          <w:sz w:val="24"/>
          <w:szCs w:val="24"/>
        </w:rPr>
        <w:t>Д</w:t>
      </w:r>
      <w:r w:rsidRPr="00A970A6">
        <w:rPr>
          <w:rFonts w:ascii="Times New Roman" w:eastAsia="Times New Roman" w:hAnsi="Times New Roman" w:cs="Times New Roman"/>
          <w:b/>
          <w:bCs/>
          <w:color w:val="000000"/>
          <w:sz w:val="24"/>
          <w:szCs w:val="24"/>
        </w:rPr>
        <w:t>ИСЦИПЛИНЫ</w:t>
      </w:r>
    </w:p>
    <w:p w14:paraId="33078A9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435B87FC" w14:textId="56C0A3D6" w:rsidR="00A970A6" w:rsidRPr="00A970A6" w:rsidRDefault="004B2D6E" w:rsidP="00A970A6">
      <w:pPr>
        <w:widowControl w:val="0"/>
        <w:spacing w:after="0"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СГ.01</w:t>
      </w:r>
      <w:r w:rsidR="00A970A6" w:rsidRPr="00A970A6">
        <w:rPr>
          <w:rFonts w:ascii="Times New Roman" w:eastAsia="Times New Roman" w:hAnsi="Times New Roman" w:cs="Times New Roman"/>
          <w:b/>
          <w:bCs/>
          <w:color w:val="000000"/>
          <w:sz w:val="24"/>
          <w:szCs w:val="24"/>
        </w:rPr>
        <w:t xml:space="preserve"> ИСТОРИЯ</w:t>
      </w:r>
      <w:r w:rsidR="00A970A6" w:rsidRPr="00A970A6">
        <w:rPr>
          <w:rFonts w:ascii="Times New Roman" w:eastAsia="Times New Roman" w:hAnsi="Times New Roman" w:cs="Times New Roman"/>
          <w:b/>
          <w:bCs/>
          <w:color w:val="000000"/>
          <w:spacing w:val="1"/>
          <w:sz w:val="24"/>
          <w:szCs w:val="24"/>
        </w:rPr>
        <w:t xml:space="preserve"> </w:t>
      </w:r>
      <w:r w:rsidR="00A970A6" w:rsidRPr="00A970A6">
        <w:rPr>
          <w:rFonts w:ascii="Times New Roman" w:eastAsia="Times New Roman" w:hAnsi="Times New Roman" w:cs="Times New Roman"/>
          <w:b/>
          <w:bCs/>
          <w:color w:val="000000"/>
          <w:sz w:val="24"/>
          <w:szCs w:val="24"/>
        </w:rPr>
        <w:t>Р</w:t>
      </w:r>
      <w:r w:rsidR="00A970A6" w:rsidRPr="00A970A6">
        <w:rPr>
          <w:rFonts w:ascii="Times New Roman" w:eastAsia="Times New Roman" w:hAnsi="Times New Roman" w:cs="Times New Roman"/>
          <w:b/>
          <w:bCs/>
          <w:color w:val="000000"/>
          <w:spacing w:val="-1"/>
          <w:sz w:val="24"/>
          <w:szCs w:val="24"/>
        </w:rPr>
        <w:t>О</w:t>
      </w:r>
      <w:r w:rsidR="00A970A6" w:rsidRPr="00A970A6">
        <w:rPr>
          <w:rFonts w:ascii="Times New Roman" w:eastAsia="Times New Roman" w:hAnsi="Times New Roman" w:cs="Times New Roman"/>
          <w:b/>
          <w:bCs/>
          <w:color w:val="000000"/>
          <w:sz w:val="24"/>
          <w:szCs w:val="24"/>
        </w:rPr>
        <w:t>С</w:t>
      </w:r>
      <w:r w:rsidR="00A970A6" w:rsidRPr="00A970A6">
        <w:rPr>
          <w:rFonts w:ascii="Times New Roman" w:eastAsia="Times New Roman" w:hAnsi="Times New Roman" w:cs="Times New Roman"/>
          <w:b/>
          <w:bCs/>
          <w:color w:val="000000"/>
          <w:spacing w:val="-1"/>
          <w:sz w:val="24"/>
          <w:szCs w:val="24"/>
        </w:rPr>
        <w:t>С</w:t>
      </w:r>
      <w:r w:rsidR="00A970A6" w:rsidRPr="00A970A6">
        <w:rPr>
          <w:rFonts w:ascii="Times New Roman" w:eastAsia="Times New Roman" w:hAnsi="Times New Roman" w:cs="Times New Roman"/>
          <w:b/>
          <w:bCs/>
          <w:color w:val="000000"/>
          <w:sz w:val="24"/>
          <w:szCs w:val="24"/>
        </w:rPr>
        <w:t>ИИ</w:t>
      </w:r>
    </w:p>
    <w:p w14:paraId="297CA7F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2E43706A"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Calibri"/>
          <w:color w:val="000000"/>
          <w:sz w:val="28"/>
          <w:szCs w:val="28"/>
          <w:u w:val="single"/>
        </w:rPr>
      </w:pPr>
      <w:r w:rsidRPr="00A970A6">
        <w:rPr>
          <w:rFonts w:ascii="Times New Roman" w:eastAsia="Calibri" w:hAnsi="Times New Roman" w:cs="Calibri"/>
          <w:color w:val="000000"/>
          <w:sz w:val="28"/>
          <w:szCs w:val="28"/>
        </w:rPr>
        <w:t>программы подготовки специалистов среднего звена по специальности</w:t>
      </w:r>
    </w:p>
    <w:p w14:paraId="62F8FC51" w14:textId="4A1DD484" w:rsidR="00A970A6" w:rsidRPr="001902E0" w:rsidRDefault="001902E0"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8"/>
          <w:szCs w:val="28"/>
          <w:lang w:eastAsia="ru-RU"/>
        </w:rPr>
      </w:pPr>
      <w:r w:rsidRPr="001902E0">
        <w:rPr>
          <w:rFonts w:ascii="Times New Roman" w:hAnsi="Times New Roman"/>
          <w:b/>
          <w:iCs/>
          <w:sz w:val="28"/>
          <w:szCs w:val="28"/>
        </w:rPr>
        <w:t>40.02.04 Юриспруденция</w:t>
      </w:r>
    </w:p>
    <w:p w14:paraId="04F4907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tbl>
      <w:tblPr>
        <w:tblW w:w="5007" w:type="pct"/>
        <w:tblLook w:val="01E0" w:firstRow="1" w:lastRow="1" w:firstColumn="1" w:lastColumn="1" w:noHBand="0" w:noVBand="0"/>
      </w:tblPr>
      <w:tblGrid>
        <w:gridCol w:w="2204"/>
        <w:gridCol w:w="7164"/>
      </w:tblGrid>
      <w:tr w:rsidR="001E58D4" w:rsidRPr="001E58D4" w14:paraId="6FB4F398" w14:textId="77777777" w:rsidTr="00B54211">
        <w:trPr>
          <w:trHeight w:val="67"/>
        </w:trPr>
        <w:tc>
          <w:tcPr>
            <w:tcW w:w="1166" w:type="pct"/>
          </w:tcPr>
          <w:p w14:paraId="5622264F" w14:textId="77777777" w:rsidR="001E58D4" w:rsidRPr="001E58D4" w:rsidRDefault="001E58D4" w:rsidP="001E58D4">
            <w:pPr>
              <w:widowControl w:val="0"/>
              <w:spacing w:after="0" w:line="240" w:lineRule="auto"/>
              <w:jc w:val="both"/>
              <w:rPr>
                <w:rFonts w:ascii="Times New Roman" w:eastAsia="Times New Roman" w:hAnsi="Times New Roman" w:cs="Times New Roman"/>
                <w:b/>
                <w:sz w:val="24"/>
                <w:szCs w:val="24"/>
                <w:lang w:eastAsia="ru-RU"/>
              </w:rPr>
            </w:pPr>
          </w:p>
          <w:p w14:paraId="77248A26" w14:textId="77777777" w:rsidR="001E58D4" w:rsidRPr="001E58D4" w:rsidRDefault="001E58D4" w:rsidP="001E58D4">
            <w:pPr>
              <w:widowControl w:val="0"/>
              <w:spacing w:after="0" w:line="240" w:lineRule="auto"/>
              <w:ind w:right="315"/>
              <w:jc w:val="both"/>
              <w:rPr>
                <w:rFonts w:ascii="Times New Roman" w:eastAsia="Times New Roman" w:hAnsi="Times New Roman" w:cs="Times New Roman"/>
                <w:sz w:val="24"/>
                <w:szCs w:val="24"/>
                <w:lang w:eastAsia="ru-RU"/>
              </w:rPr>
            </w:pPr>
            <w:r w:rsidRPr="001E58D4">
              <w:rPr>
                <w:rFonts w:ascii="Times New Roman" w:eastAsia="Times New Roman" w:hAnsi="Times New Roman" w:cs="Times New Roman"/>
                <w:sz w:val="24"/>
                <w:szCs w:val="24"/>
                <w:lang w:eastAsia="ru-RU"/>
              </w:rPr>
              <w:t xml:space="preserve">Направленность </w:t>
            </w:r>
          </w:p>
        </w:tc>
        <w:tc>
          <w:tcPr>
            <w:tcW w:w="3834" w:type="pct"/>
            <w:vAlign w:val="center"/>
          </w:tcPr>
          <w:p w14:paraId="4FD4D1C2" w14:textId="77777777" w:rsidR="001E58D4" w:rsidRPr="001E58D4" w:rsidRDefault="001E58D4" w:rsidP="001E58D4">
            <w:pPr>
              <w:widowControl w:val="0"/>
              <w:spacing w:after="0" w:line="240" w:lineRule="auto"/>
              <w:rPr>
                <w:rFonts w:ascii="Times New Roman" w:eastAsia="Calibri" w:hAnsi="Times New Roman" w:cs="Times New Roman"/>
                <w:b/>
                <w:sz w:val="24"/>
                <w:szCs w:val="24"/>
                <w:lang w:eastAsia="ru-RU"/>
              </w:rPr>
            </w:pPr>
          </w:p>
          <w:p w14:paraId="327FE65B" w14:textId="77777777" w:rsidR="001E58D4" w:rsidRPr="001E58D4" w:rsidRDefault="001E58D4" w:rsidP="001E58D4">
            <w:pPr>
              <w:widowControl w:val="0"/>
              <w:spacing w:after="0" w:line="240" w:lineRule="auto"/>
              <w:rPr>
                <w:rFonts w:ascii="Times New Roman" w:eastAsia="Calibri" w:hAnsi="Times New Roman" w:cs="Times New Roman"/>
                <w:b/>
                <w:sz w:val="24"/>
                <w:szCs w:val="24"/>
                <w:lang w:eastAsia="ru-RU"/>
              </w:rPr>
            </w:pPr>
            <w:r w:rsidRPr="001E58D4">
              <w:rPr>
                <w:rFonts w:ascii="Times New Roman" w:eastAsia="Calibri" w:hAnsi="Times New Roman" w:cs="Times New Roman"/>
                <w:b/>
                <w:sz w:val="24"/>
                <w:szCs w:val="24"/>
                <w:lang w:eastAsia="ru-RU"/>
              </w:rPr>
              <w:t>юрист в сфере правового обеспечения организаций и граждан</w:t>
            </w:r>
          </w:p>
        </w:tc>
      </w:tr>
    </w:tbl>
    <w:p w14:paraId="3556BAF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14:paraId="5B4F3CC4"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09DB1D6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6037EA3"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F1E0FF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F57BEB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643C449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720A4C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A5E6885"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2DC847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0D2B460"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E5EBD56" w14:textId="77777777" w:rsidR="00A970A6" w:rsidRDefault="00A970A6" w:rsidP="00A970A6">
      <w:pPr>
        <w:spacing w:after="0" w:line="276" w:lineRule="auto"/>
        <w:jc w:val="center"/>
        <w:rPr>
          <w:rFonts w:ascii="Times New Roman" w:eastAsia="Times New Roman" w:hAnsi="Times New Roman" w:cs="Calibri"/>
          <w:sz w:val="28"/>
          <w:szCs w:val="28"/>
          <w:lang w:eastAsia="ru-RU"/>
        </w:rPr>
      </w:pPr>
    </w:p>
    <w:p w14:paraId="5365B9A9" w14:textId="77777777" w:rsidR="00A970A6" w:rsidRDefault="00A970A6" w:rsidP="004B2D6E">
      <w:pPr>
        <w:spacing w:after="0" w:line="276" w:lineRule="auto"/>
        <w:rPr>
          <w:rFonts w:ascii="Times New Roman" w:eastAsia="Times New Roman" w:hAnsi="Times New Roman" w:cs="Calibri"/>
          <w:sz w:val="28"/>
          <w:szCs w:val="28"/>
          <w:lang w:eastAsia="ru-RU"/>
        </w:rPr>
      </w:pPr>
    </w:p>
    <w:p w14:paraId="00906E87" w14:textId="77777777" w:rsidR="00A970A6" w:rsidRDefault="00A970A6" w:rsidP="00A970A6">
      <w:pPr>
        <w:spacing w:after="0" w:line="276" w:lineRule="auto"/>
        <w:jc w:val="center"/>
        <w:rPr>
          <w:rFonts w:ascii="Times New Roman" w:eastAsia="Times New Roman" w:hAnsi="Times New Roman" w:cs="Calibri"/>
          <w:bCs/>
          <w:i/>
          <w:sz w:val="28"/>
          <w:szCs w:val="28"/>
          <w:lang w:eastAsia="ru-RU"/>
        </w:rPr>
      </w:pPr>
      <w:r w:rsidRPr="00A970A6">
        <w:rPr>
          <w:rFonts w:ascii="Times New Roman" w:eastAsia="Times New Roman" w:hAnsi="Times New Roman" w:cs="Calibri"/>
          <w:sz w:val="28"/>
          <w:szCs w:val="28"/>
          <w:lang w:eastAsia="ru-RU"/>
        </w:rPr>
        <w:t>пос. Электроизолятор,</w:t>
      </w:r>
      <w:r w:rsidRPr="00A970A6">
        <w:rPr>
          <w:rFonts w:ascii="Times New Roman" w:eastAsia="Times New Roman" w:hAnsi="Times New Roman" w:cs="Calibri"/>
          <w:bCs/>
          <w:i/>
          <w:sz w:val="28"/>
          <w:szCs w:val="28"/>
          <w:lang w:eastAsia="ru-RU"/>
        </w:rPr>
        <w:t xml:space="preserve"> </w:t>
      </w:r>
    </w:p>
    <w:p w14:paraId="3FECD442" w14:textId="77777777" w:rsidR="00A970A6" w:rsidRDefault="0093529C" w:rsidP="00A970A6">
      <w:pPr>
        <w:spacing w:after="0" w:line="276" w:lineRule="auto"/>
        <w:jc w:val="center"/>
        <w:rPr>
          <w:rFonts w:ascii="Times New Roman" w:eastAsia="Times New Roman" w:hAnsi="Times New Roman" w:cs="Calibri"/>
          <w:bCs/>
          <w:sz w:val="28"/>
          <w:szCs w:val="28"/>
          <w:lang w:eastAsia="ru-RU"/>
        </w:rPr>
      </w:pPr>
      <w:r>
        <w:rPr>
          <w:rFonts w:ascii="Times New Roman" w:eastAsia="Times New Roman" w:hAnsi="Times New Roman" w:cs="Calibri"/>
          <w:bCs/>
          <w:sz w:val="28"/>
          <w:szCs w:val="28"/>
          <w:lang w:eastAsia="ru-RU"/>
        </w:rPr>
        <w:t>2024</w:t>
      </w:r>
      <w:r w:rsidR="00A970A6" w:rsidRPr="00A970A6">
        <w:rPr>
          <w:rFonts w:ascii="Times New Roman" w:eastAsia="Times New Roman" w:hAnsi="Times New Roman" w:cs="Calibri"/>
          <w:bCs/>
          <w:sz w:val="28"/>
          <w:szCs w:val="28"/>
          <w:lang w:eastAsia="ru-RU"/>
        </w:rPr>
        <w:t xml:space="preserve"> г.</w:t>
      </w:r>
      <w:r w:rsidR="00A970A6">
        <w:rPr>
          <w:rFonts w:ascii="Times New Roman" w:eastAsia="Times New Roman" w:hAnsi="Times New Roman" w:cs="Calibri"/>
          <w:bCs/>
          <w:sz w:val="28"/>
          <w:szCs w:val="28"/>
          <w:lang w:eastAsia="ru-RU"/>
        </w:rPr>
        <w:br w:type="page"/>
      </w:r>
    </w:p>
    <w:p w14:paraId="1C9DA529" w14:textId="77777777" w:rsidR="00BE2562" w:rsidRPr="007B1478" w:rsidRDefault="00BE2562" w:rsidP="00BE2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1478">
        <w:rPr>
          <w:rFonts w:ascii="Times New Roman" w:eastAsia="Times New Roman" w:hAnsi="Times New Roman" w:cs="Times New Roman"/>
          <w:sz w:val="28"/>
          <w:szCs w:val="28"/>
          <w:lang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66D5D090" w14:textId="77777777" w:rsidR="00BE2562" w:rsidRPr="007B1478" w:rsidRDefault="00BE2562" w:rsidP="00BE2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7B1478">
        <w:rPr>
          <w:rFonts w:ascii="Times New Roman" w:eastAsia="Times New Roman" w:hAnsi="Times New Roman" w:cs="Times New Roman"/>
          <w:sz w:val="28"/>
          <w:szCs w:val="28"/>
          <w:lang w:eastAsia="ru-RU"/>
        </w:rPr>
        <w:t xml:space="preserve">по специальности </w:t>
      </w:r>
      <w:r w:rsidRPr="007B1478">
        <w:rPr>
          <w:rFonts w:ascii="Times New Roman" w:eastAsia="Times New Roman" w:hAnsi="Times New Roman" w:cs="Times New Roman"/>
          <w:bCs/>
          <w:iCs/>
          <w:sz w:val="28"/>
          <w:szCs w:val="28"/>
          <w:lang w:eastAsia="ru-RU"/>
        </w:rPr>
        <w:t>40.02.04 Юриспруденция</w:t>
      </w:r>
    </w:p>
    <w:p w14:paraId="33AF06C5" w14:textId="77777777" w:rsidR="00BE2562" w:rsidRPr="007B1478" w:rsidRDefault="00BE2562" w:rsidP="00BE2562">
      <w:pPr>
        <w:shd w:val="clear" w:color="auto" w:fill="FFFFFF"/>
        <w:suppressAutoHyphens/>
        <w:spacing w:after="29" w:line="240" w:lineRule="auto"/>
        <w:jc w:val="both"/>
        <w:rPr>
          <w:rFonts w:ascii="Liberation Serif" w:eastAsia="SimSun" w:hAnsi="Liberation Serif" w:cs="Lucida Sans" w:hint="eastAsia"/>
          <w:color w:val="000000"/>
          <w:spacing w:val="-8"/>
          <w:sz w:val="28"/>
          <w:szCs w:val="28"/>
          <w:highlight w:val="white"/>
          <w:lang w:eastAsia="zh-CN" w:bidi="hi-IN"/>
        </w:rPr>
      </w:pPr>
    </w:p>
    <w:p w14:paraId="5CA380F7" w14:textId="77777777" w:rsidR="00BE2562" w:rsidRDefault="00BE2562" w:rsidP="00BE256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14:paraId="079775ED" w14:textId="77777777" w:rsidR="00BE2562" w:rsidRPr="007B1478" w:rsidRDefault="00BE2562" w:rsidP="00BE256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8"/>
          <w:sz w:val="28"/>
          <w:szCs w:val="28"/>
          <w:highlight w:val="white"/>
          <w:lang w:eastAsia="ru-RU"/>
        </w:rPr>
        <w:t xml:space="preserve">Рассмотрено на заседании цикловой комиссии </w:t>
      </w:r>
      <w:r w:rsidRPr="007B1478">
        <w:rPr>
          <w:rFonts w:ascii="Times New Roman" w:eastAsia="Times New Roman" w:hAnsi="Times New Roman" w:cs="Times New Roman"/>
          <w:spacing w:val="-8"/>
          <w:sz w:val="28"/>
          <w:szCs w:val="28"/>
          <w:lang w:eastAsia="ru-RU"/>
        </w:rPr>
        <w:t>общеобразовательного, общего гуманитарного и социально-экономического учебных циклов</w:t>
      </w:r>
    </w:p>
    <w:p w14:paraId="5893B1AE" w14:textId="77777777" w:rsidR="00BE2562" w:rsidRPr="007B1478" w:rsidRDefault="00BE2562" w:rsidP="00BE256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8"/>
          <w:sz w:val="28"/>
          <w:szCs w:val="28"/>
          <w:highlight w:val="white"/>
          <w:lang w:eastAsia="ru-RU"/>
        </w:rPr>
        <w:t>Протокол №  10</w:t>
      </w:r>
    </w:p>
    <w:p w14:paraId="35143CF9" w14:textId="77777777" w:rsidR="00BE2562" w:rsidRPr="007B1478" w:rsidRDefault="00BE2562" w:rsidP="00BE256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5"/>
          <w:sz w:val="28"/>
          <w:szCs w:val="28"/>
          <w:highlight w:val="white"/>
          <w:lang w:eastAsia="ru-RU"/>
        </w:rPr>
        <w:t>от  « 23» мая 2024 г.</w:t>
      </w:r>
    </w:p>
    <w:p w14:paraId="6473F159" w14:textId="77777777" w:rsidR="00BE2562" w:rsidRPr="007B1478" w:rsidRDefault="00BE2562" w:rsidP="00BE2562">
      <w:pPr>
        <w:suppressAutoHyphens/>
        <w:spacing w:after="0" w:line="240" w:lineRule="auto"/>
        <w:jc w:val="both"/>
        <w:rPr>
          <w:rFonts w:ascii="Times New Roman" w:eastAsia="Times New Roman" w:hAnsi="Times New Roman" w:cs="Times New Roman"/>
          <w:i/>
          <w:spacing w:val="-8"/>
          <w:sz w:val="28"/>
          <w:szCs w:val="28"/>
          <w:lang w:eastAsia="ru-RU"/>
        </w:rPr>
      </w:pPr>
      <w:r w:rsidRPr="007B1478">
        <w:rPr>
          <w:rFonts w:ascii="Times New Roman" w:eastAsia="Times New Roman" w:hAnsi="Times New Roman" w:cs="Times New Roman"/>
          <w:spacing w:val="-8"/>
          <w:sz w:val="28"/>
          <w:szCs w:val="28"/>
          <w:highlight w:val="white"/>
          <w:lang w:eastAsia="ru-RU"/>
        </w:rPr>
        <w:t>Председатель ЦК</w:t>
      </w:r>
    </w:p>
    <w:p w14:paraId="4EFEDBD1" w14:textId="77777777" w:rsidR="00BE2562" w:rsidRPr="007B1478" w:rsidRDefault="00BE2562" w:rsidP="00BE2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1478">
        <w:rPr>
          <w:rFonts w:ascii="Times New Roman" w:eastAsia="Times New Roman" w:hAnsi="Times New Roman" w:cs="Times New Roman"/>
          <w:i/>
          <w:sz w:val="28"/>
          <w:szCs w:val="28"/>
          <w:lang w:eastAsia="ru-RU"/>
        </w:rPr>
        <w:t>Лелеко Виктория Витальевна</w:t>
      </w:r>
    </w:p>
    <w:p w14:paraId="79B47FF4"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2243BDC4"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1BD3BDB4"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25217065"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0EE1898B"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7D664B78"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586A40B7"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7F418BB6"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1099C027"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756D5588"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7E77398A"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3EE75C24"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4CC6B867"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7E9D33C3"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6FD7B2B4"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40EF8EC3"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4144B3EB"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03B7197D"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22597F18"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5E6D7569"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283E381B"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75FB1A0E"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3D237868"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14CF0839"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657B2F66"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41D63AD7"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529C1B54"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49D13B75"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7AE2DE74"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p>
    <w:p w14:paraId="6C7CF802" w14:textId="77777777" w:rsidR="00BE2562" w:rsidRDefault="00BE2562" w:rsidP="00A970A6">
      <w:pPr>
        <w:spacing w:after="0" w:line="276" w:lineRule="auto"/>
        <w:jc w:val="center"/>
        <w:rPr>
          <w:rFonts w:ascii="Times New Roman" w:eastAsia="Times New Roman" w:hAnsi="Times New Roman" w:cs="Calibri"/>
          <w:bCs/>
          <w:sz w:val="28"/>
          <w:szCs w:val="28"/>
          <w:lang w:eastAsia="ru-RU"/>
        </w:rPr>
      </w:pPr>
      <w:bookmarkStart w:id="0" w:name="_GoBack"/>
      <w:bookmarkEnd w:id="0"/>
    </w:p>
    <w:p w14:paraId="7B97D00D" w14:textId="77777777" w:rsid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r w:rsidRPr="00A970A6">
        <w:rPr>
          <w:rFonts w:ascii="Times New Roman" w:eastAsia="Times New Roman" w:hAnsi="Times New Roman" w:cs="Times New Roman"/>
          <w:b/>
          <w:bCs/>
          <w:color w:val="0D0D0D"/>
          <w:sz w:val="28"/>
          <w:szCs w:val="28"/>
        </w:rPr>
        <w:t>СОД</w:t>
      </w:r>
      <w:r w:rsidRPr="00A970A6">
        <w:rPr>
          <w:rFonts w:ascii="Times New Roman" w:eastAsia="Times New Roman" w:hAnsi="Times New Roman" w:cs="Times New Roman"/>
          <w:b/>
          <w:bCs/>
          <w:color w:val="0D0D0D"/>
          <w:spacing w:val="1"/>
          <w:sz w:val="28"/>
          <w:szCs w:val="28"/>
        </w:rPr>
        <w:t>Е</w:t>
      </w:r>
      <w:r w:rsidRPr="00A970A6">
        <w:rPr>
          <w:rFonts w:ascii="Times New Roman" w:eastAsia="Times New Roman" w:hAnsi="Times New Roman" w:cs="Times New Roman"/>
          <w:b/>
          <w:bCs/>
          <w:color w:val="0D0D0D"/>
          <w:sz w:val="28"/>
          <w:szCs w:val="28"/>
        </w:rPr>
        <w:t>РЖАНИЕ</w:t>
      </w:r>
    </w:p>
    <w:p w14:paraId="0A15737E" w14:textId="77777777" w:rsidR="00A970A6" w:rsidRP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p>
    <w:p w14:paraId="73FC6A7C"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Общая характеристика рабочей программы </w:t>
      </w:r>
      <w:r w:rsidR="0093529C">
        <w:rPr>
          <w:rFonts w:ascii="Times New Roman" w:eastAsia="Calibri" w:hAnsi="Times New Roman" w:cs="Times New Roman"/>
          <w:sz w:val="28"/>
          <w:szCs w:val="28"/>
        </w:rPr>
        <w:t>учебной дисциплины</w:t>
      </w:r>
    </w:p>
    <w:p w14:paraId="358DFC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Структура и содержание </w:t>
      </w:r>
      <w:r w:rsidR="0093529C">
        <w:rPr>
          <w:rFonts w:ascii="Times New Roman" w:eastAsia="Calibri" w:hAnsi="Times New Roman" w:cs="Times New Roman"/>
          <w:sz w:val="28"/>
          <w:szCs w:val="28"/>
        </w:rPr>
        <w:t>учебной дисциплины</w:t>
      </w:r>
    </w:p>
    <w:p w14:paraId="2316D2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Условия реализации рабочей программы </w:t>
      </w:r>
      <w:r w:rsidR="0093529C">
        <w:rPr>
          <w:rFonts w:ascii="Times New Roman" w:eastAsia="Calibri" w:hAnsi="Times New Roman" w:cs="Times New Roman"/>
          <w:sz w:val="28"/>
          <w:szCs w:val="28"/>
        </w:rPr>
        <w:t>учебной дисциплины</w:t>
      </w:r>
    </w:p>
    <w:p w14:paraId="3D908F60" w14:textId="77777777" w:rsid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Контроль и оценка результатов </w:t>
      </w:r>
      <w:r w:rsidR="0093529C">
        <w:rPr>
          <w:rFonts w:ascii="Times New Roman" w:eastAsia="Calibri" w:hAnsi="Times New Roman" w:cs="Times New Roman"/>
          <w:sz w:val="28"/>
          <w:szCs w:val="28"/>
        </w:rPr>
        <w:t>учебной дисциплины</w:t>
      </w:r>
    </w:p>
    <w:p w14:paraId="6DD9370E" w14:textId="77777777" w:rsidR="00A970A6" w:rsidRPr="00A970A6" w:rsidRDefault="00A970A6" w:rsidP="00A970A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5112A7D7" w14:textId="77777777" w:rsidR="00A970A6" w:rsidRPr="001902E0" w:rsidRDefault="00A970A6" w:rsidP="00A970A6">
      <w:pPr>
        <w:widowControl w:val="0"/>
        <w:spacing w:after="0" w:line="277" w:lineRule="auto"/>
        <w:ind w:right="672" w:hanging="15"/>
        <w:jc w:val="center"/>
        <w:rPr>
          <w:rFonts w:ascii="Times New Roman" w:eastAsia="Times New Roman" w:hAnsi="Times New Roman" w:cs="Times New Roman"/>
          <w:b/>
          <w:bCs/>
          <w:color w:val="000000"/>
          <w:sz w:val="28"/>
          <w:szCs w:val="28"/>
        </w:rPr>
      </w:pPr>
      <w:r w:rsidRPr="001902E0">
        <w:rPr>
          <w:rFonts w:ascii="Times New Roman" w:eastAsia="Times New Roman" w:hAnsi="Times New Roman" w:cs="Times New Roman"/>
          <w:b/>
          <w:bCs/>
          <w:color w:val="000000"/>
          <w:sz w:val="28"/>
          <w:szCs w:val="28"/>
        </w:rPr>
        <w:lastRenderedPageBreak/>
        <w:t>1.</w:t>
      </w:r>
      <w:r w:rsidRPr="001902E0">
        <w:rPr>
          <w:rFonts w:ascii="Times New Roman" w:eastAsia="Times New Roman" w:hAnsi="Times New Roman" w:cs="Times New Roman"/>
          <w:b/>
          <w:bCs/>
          <w:color w:val="000000"/>
          <w:spacing w:val="107"/>
          <w:sz w:val="28"/>
          <w:szCs w:val="28"/>
        </w:rPr>
        <w:t xml:space="preserve"> </w:t>
      </w:r>
      <w:r w:rsidRPr="001902E0">
        <w:rPr>
          <w:rFonts w:ascii="Times New Roman" w:eastAsia="Times New Roman" w:hAnsi="Times New Roman" w:cs="Times New Roman"/>
          <w:b/>
          <w:bCs/>
          <w:color w:val="000000"/>
          <w:sz w:val="28"/>
          <w:szCs w:val="28"/>
        </w:rPr>
        <w:t>О</w:t>
      </w:r>
      <w:r w:rsidRPr="001902E0">
        <w:rPr>
          <w:rFonts w:ascii="Times New Roman" w:eastAsia="Times New Roman" w:hAnsi="Times New Roman" w:cs="Times New Roman"/>
          <w:b/>
          <w:bCs/>
          <w:color w:val="000000"/>
          <w:w w:val="99"/>
          <w:sz w:val="28"/>
          <w:szCs w:val="28"/>
        </w:rPr>
        <w:t>БЩ</w:t>
      </w:r>
      <w:r w:rsidRPr="001902E0">
        <w:rPr>
          <w:rFonts w:ascii="Times New Roman" w:eastAsia="Times New Roman" w:hAnsi="Times New Roman" w:cs="Times New Roman"/>
          <w:b/>
          <w:bCs/>
          <w:color w:val="000000"/>
          <w:sz w:val="28"/>
          <w:szCs w:val="28"/>
        </w:rPr>
        <w:t>АЯ ХАРА</w:t>
      </w:r>
      <w:r w:rsidRPr="001902E0">
        <w:rPr>
          <w:rFonts w:ascii="Times New Roman" w:eastAsia="Times New Roman" w:hAnsi="Times New Roman" w:cs="Times New Roman"/>
          <w:b/>
          <w:bCs/>
          <w:color w:val="000000"/>
          <w:w w:val="99"/>
          <w:sz w:val="28"/>
          <w:szCs w:val="28"/>
        </w:rPr>
        <w:t>К</w:t>
      </w:r>
      <w:r w:rsidRPr="001902E0">
        <w:rPr>
          <w:rFonts w:ascii="Times New Roman" w:eastAsia="Times New Roman" w:hAnsi="Times New Roman" w:cs="Times New Roman"/>
          <w:b/>
          <w:bCs/>
          <w:color w:val="000000"/>
          <w:sz w:val="28"/>
          <w:szCs w:val="28"/>
        </w:rPr>
        <w:t>ТЕРИСТИК</w:t>
      </w:r>
      <w:r w:rsidRPr="001902E0">
        <w:rPr>
          <w:rFonts w:ascii="Times New Roman" w:eastAsia="Times New Roman" w:hAnsi="Times New Roman" w:cs="Times New Roman"/>
          <w:b/>
          <w:bCs/>
          <w:color w:val="000000"/>
          <w:spacing w:val="1"/>
          <w:sz w:val="28"/>
          <w:szCs w:val="28"/>
        </w:rPr>
        <w:t>А</w:t>
      </w:r>
      <w:r w:rsidRPr="001902E0">
        <w:rPr>
          <w:rFonts w:ascii="Times New Roman" w:eastAsia="Times New Roman" w:hAnsi="Times New Roman" w:cs="Times New Roman"/>
          <w:b/>
          <w:bCs/>
          <w:color w:val="000000"/>
          <w:sz w:val="28"/>
          <w:szCs w:val="28"/>
        </w:rPr>
        <w:t xml:space="preserve"> РАБОЧЕЙ ПРО</w:t>
      </w:r>
      <w:r w:rsidRPr="001902E0">
        <w:rPr>
          <w:rFonts w:ascii="Times New Roman" w:eastAsia="Times New Roman" w:hAnsi="Times New Roman" w:cs="Times New Roman"/>
          <w:b/>
          <w:bCs/>
          <w:color w:val="000000"/>
          <w:w w:val="99"/>
          <w:sz w:val="28"/>
          <w:szCs w:val="28"/>
        </w:rPr>
        <w:t>Г</w:t>
      </w:r>
      <w:r w:rsidRPr="001902E0">
        <w:rPr>
          <w:rFonts w:ascii="Times New Roman" w:eastAsia="Times New Roman" w:hAnsi="Times New Roman" w:cs="Times New Roman"/>
          <w:b/>
          <w:bCs/>
          <w:color w:val="000000"/>
          <w:sz w:val="28"/>
          <w:szCs w:val="28"/>
        </w:rPr>
        <w:t>РАМ</w:t>
      </w:r>
      <w:r w:rsidRPr="001902E0">
        <w:rPr>
          <w:rFonts w:ascii="Times New Roman" w:eastAsia="Times New Roman" w:hAnsi="Times New Roman" w:cs="Times New Roman"/>
          <w:b/>
          <w:bCs/>
          <w:color w:val="000000"/>
          <w:spacing w:val="-1"/>
          <w:sz w:val="28"/>
          <w:szCs w:val="28"/>
        </w:rPr>
        <w:t>М</w:t>
      </w:r>
      <w:r w:rsidRPr="001902E0">
        <w:rPr>
          <w:rFonts w:ascii="Times New Roman" w:eastAsia="Times New Roman" w:hAnsi="Times New Roman" w:cs="Times New Roman"/>
          <w:b/>
          <w:bCs/>
          <w:color w:val="000000"/>
          <w:sz w:val="28"/>
          <w:szCs w:val="28"/>
        </w:rPr>
        <w:t>Ы УЧЕБНОЙ</w:t>
      </w:r>
      <w:r w:rsidRPr="001902E0">
        <w:rPr>
          <w:rFonts w:ascii="Times New Roman" w:eastAsia="Times New Roman" w:hAnsi="Times New Roman" w:cs="Times New Roman"/>
          <w:b/>
          <w:bCs/>
          <w:color w:val="000000"/>
          <w:spacing w:val="2"/>
          <w:sz w:val="28"/>
          <w:szCs w:val="28"/>
        </w:rPr>
        <w:t xml:space="preserve"> </w:t>
      </w:r>
      <w:r w:rsidRPr="001902E0">
        <w:rPr>
          <w:rFonts w:ascii="Times New Roman" w:eastAsia="Times New Roman" w:hAnsi="Times New Roman" w:cs="Times New Roman"/>
          <w:b/>
          <w:bCs/>
          <w:color w:val="000000"/>
          <w:sz w:val="28"/>
          <w:szCs w:val="28"/>
        </w:rPr>
        <w:t>ДИСЦИПЛИ</w:t>
      </w:r>
      <w:r w:rsidRPr="001902E0">
        <w:rPr>
          <w:rFonts w:ascii="Times New Roman" w:eastAsia="Times New Roman" w:hAnsi="Times New Roman" w:cs="Times New Roman"/>
          <w:b/>
          <w:bCs/>
          <w:color w:val="000000"/>
          <w:spacing w:val="1"/>
          <w:sz w:val="28"/>
          <w:szCs w:val="28"/>
        </w:rPr>
        <w:t>Н</w:t>
      </w:r>
      <w:r w:rsidRPr="001902E0">
        <w:rPr>
          <w:rFonts w:ascii="Times New Roman" w:eastAsia="Times New Roman" w:hAnsi="Times New Roman" w:cs="Times New Roman"/>
          <w:b/>
          <w:bCs/>
          <w:color w:val="000000"/>
          <w:sz w:val="28"/>
          <w:szCs w:val="28"/>
        </w:rPr>
        <w:t xml:space="preserve">Ы «ИСТОРИЯ </w:t>
      </w:r>
      <w:r w:rsidRPr="001902E0">
        <w:rPr>
          <w:rFonts w:ascii="Times New Roman" w:eastAsia="Times New Roman" w:hAnsi="Times New Roman" w:cs="Times New Roman"/>
          <w:b/>
          <w:bCs/>
          <w:color w:val="000000"/>
          <w:spacing w:val="-2"/>
          <w:sz w:val="28"/>
          <w:szCs w:val="28"/>
        </w:rPr>
        <w:t>Р</w:t>
      </w:r>
      <w:r w:rsidRPr="001902E0">
        <w:rPr>
          <w:rFonts w:ascii="Times New Roman" w:eastAsia="Times New Roman" w:hAnsi="Times New Roman" w:cs="Times New Roman"/>
          <w:b/>
          <w:bCs/>
          <w:color w:val="000000"/>
          <w:sz w:val="28"/>
          <w:szCs w:val="28"/>
        </w:rPr>
        <w:t>ОССИИ»</w:t>
      </w:r>
    </w:p>
    <w:p w14:paraId="53BDD60B" w14:textId="77777777" w:rsidR="00A970A6" w:rsidRPr="00A970A6" w:rsidRDefault="00A970A6" w:rsidP="00A970A6">
      <w:pPr>
        <w:spacing w:after="75" w:line="240" w:lineRule="exact"/>
        <w:rPr>
          <w:rFonts w:ascii="Times New Roman" w:eastAsia="Times New Roman" w:hAnsi="Times New Roman" w:cs="Times New Roman"/>
          <w:sz w:val="24"/>
          <w:szCs w:val="24"/>
        </w:rPr>
      </w:pPr>
    </w:p>
    <w:p w14:paraId="7FDB6B2E" w14:textId="77777777" w:rsidR="001902E0" w:rsidRPr="001902E0" w:rsidRDefault="001902E0" w:rsidP="00190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1902E0">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p>
    <w:p w14:paraId="4ABE4735" w14:textId="41EE9272" w:rsidR="001902E0" w:rsidRPr="001902E0" w:rsidRDefault="001902E0" w:rsidP="001902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Calibri"/>
          <w:sz w:val="28"/>
          <w:szCs w:val="28"/>
          <w:lang w:eastAsia="ru-RU"/>
        </w:rPr>
      </w:pPr>
      <w:r w:rsidRPr="001902E0">
        <w:rPr>
          <w:rFonts w:ascii="Times New Roman" w:eastAsia="Times New Roman" w:hAnsi="Times New Roman" w:cs="Times New Roman"/>
          <w:sz w:val="28"/>
          <w:szCs w:val="28"/>
          <w:lang w:eastAsia="ru-RU"/>
        </w:rPr>
        <w:t xml:space="preserve">Учебная дисциплина «История России» является обязательной частью социально-гуманитарного цикла </w:t>
      </w:r>
      <w:r>
        <w:rPr>
          <w:rFonts w:ascii="Times New Roman" w:eastAsia="Times New Roman" w:hAnsi="Times New Roman" w:cs="Times New Roman"/>
          <w:sz w:val="28"/>
          <w:szCs w:val="28"/>
          <w:lang w:eastAsia="ru-RU"/>
        </w:rPr>
        <w:t xml:space="preserve">основной образовательной программы </w:t>
      </w:r>
      <w:r w:rsidRPr="001902E0">
        <w:rPr>
          <w:rFonts w:ascii="Times New Roman" w:eastAsia="Times New Roman" w:hAnsi="Times New Roman" w:cs="Times New Roman"/>
          <w:sz w:val="28"/>
          <w:szCs w:val="28"/>
          <w:lang w:eastAsia="ru-RU"/>
        </w:rPr>
        <w:t xml:space="preserve">в соответствии с ФГОС СПО по </w:t>
      </w:r>
      <w:r w:rsidRPr="001902E0">
        <w:rPr>
          <w:rFonts w:ascii="Times New Roman" w:eastAsia="Times New Roman" w:hAnsi="Times New Roman" w:cs="Times New Roman"/>
          <w:color w:val="000000"/>
          <w:sz w:val="28"/>
          <w:szCs w:val="28"/>
          <w:lang w:eastAsia="ru-RU"/>
        </w:rPr>
        <w:t xml:space="preserve">специальности </w:t>
      </w:r>
      <w:r w:rsidRPr="001902E0">
        <w:rPr>
          <w:rFonts w:ascii="Times New Roman" w:hAnsi="Times New Roman"/>
          <w:b/>
          <w:iCs/>
          <w:sz w:val="28"/>
          <w:szCs w:val="28"/>
        </w:rPr>
        <w:t>40.02.04 Юриспруденция</w:t>
      </w:r>
    </w:p>
    <w:p w14:paraId="1FABAF3C" w14:textId="00BE8803"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1902E0">
        <w:rPr>
          <w:rFonts w:ascii="Times New Roman" w:eastAsia="Times New Roman" w:hAnsi="Times New Roman" w:cs="Times New Roman"/>
          <w:sz w:val="24"/>
          <w:szCs w:val="24"/>
          <w:lang w:eastAsia="ru-RU"/>
        </w:rPr>
        <w:t xml:space="preserve">. </w:t>
      </w:r>
    </w:p>
    <w:p w14:paraId="186E5D74" w14:textId="77777777"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1902E0">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ОК 02, ОК 03, ОК 04, ОК 05, ОК 06, ОК 09. </w:t>
      </w:r>
    </w:p>
    <w:p w14:paraId="2AFF2241" w14:textId="77777777" w:rsidR="00A970A6" w:rsidRPr="00A970A6" w:rsidRDefault="00A970A6" w:rsidP="00A970A6">
      <w:pPr>
        <w:spacing w:after="0" w:line="120" w:lineRule="exact"/>
        <w:jc w:val="both"/>
        <w:rPr>
          <w:rFonts w:ascii="Times New Roman" w:eastAsia="Times New Roman" w:hAnsi="Times New Roman" w:cs="Times New Roman"/>
          <w:sz w:val="28"/>
          <w:szCs w:val="28"/>
        </w:rPr>
      </w:pPr>
    </w:p>
    <w:p w14:paraId="18D1F042" w14:textId="77777777" w:rsidR="00A970A6" w:rsidRPr="00A970A6" w:rsidRDefault="00A970A6" w:rsidP="00A970A6">
      <w:pPr>
        <w:widowControl w:val="0"/>
        <w:spacing w:after="0" w:line="240" w:lineRule="auto"/>
        <w:ind w:right="-20"/>
        <w:jc w:val="both"/>
        <w:rPr>
          <w:rFonts w:ascii="Times New Roman" w:eastAsia="Times New Roman" w:hAnsi="Times New Roman" w:cs="Times New Roman"/>
          <w:b/>
          <w:bCs/>
          <w:color w:val="000000"/>
          <w:sz w:val="28"/>
          <w:szCs w:val="28"/>
        </w:rPr>
      </w:pPr>
      <w:r w:rsidRPr="00A970A6">
        <w:rPr>
          <w:rFonts w:ascii="Times New Roman" w:eastAsia="Times New Roman" w:hAnsi="Times New Roman" w:cs="Times New Roman"/>
          <w:b/>
          <w:bCs/>
          <w:color w:val="000000"/>
          <w:sz w:val="28"/>
          <w:szCs w:val="28"/>
        </w:rPr>
        <w:t xml:space="preserve">1.2. Цель и </w:t>
      </w:r>
      <w:r w:rsidRPr="00A970A6">
        <w:rPr>
          <w:rFonts w:ascii="Times New Roman" w:eastAsia="Times New Roman" w:hAnsi="Times New Roman" w:cs="Times New Roman"/>
          <w:b/>
          <w:bCs/>
          <w:color w:val="000000"/>
          <w:spacing w:val="1"/>
          <w:sz w:val="28"/>
          <w:szCs w:val="28"/>
        </w:rPr>
        <w:t>п</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ани</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уе</w:t>
      </w:r>
      <w:r w:rsidRPr="00A970A6">
        <w:rPr>
          <w:rFonts w:ascii="Times New Roman" w:eastAsia="Times New Roman" w:hAnsi="Times New Roman" w:cs="Times New Roman"/>
          <w:b/>
          <w:bCs/>
          <w:color w:val="000000"/>
          <w:w w:val="99"/>
          <w:sz w:val="28"/>
          <w:szCs w:val="28"/>
        </w:rPr>
        <w:t>м</w:t>
      </w:r>
      <w:r w:rsidRPr="00A970A6">
        <w:rPr>
          <w:rFonts w:ascii="Times New Roman" w:eastAsia="Times New Roman" w:hAnsi="Times New Roman" w:cs="Times New Roman"/>
          <w:b/>
          <w:bCs/>
          <w:color w:val="000000"/>
          <w:sz w:val="28"/>
          <w:szCs w:val="28"/>
        </w:rPr>
        <w:t>ые</w:t>
      </w:r>
      <w:r w:rsidRPr="00A970A6">
        <w:rPr>
          <w:rFonts w:ascii="Times New Roman" w:eastAsia="Times New Roman" w:hAnsi="Times New Roman" w:cs="Times New Roman"/>
          <w:b/>
          <w:bCs/>
          <w:color w:val="000000"/>
          <w:spacing w:val="-1"/>
          <w:sz w:val="28"/>
          <w:szCs w:val="28"/>
        </w:rPr>
        <w:t xml:space="preserve"> </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езу</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ь</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а</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ы о</w:t>
      </w:r>
      <w:r w:rsidRPr="00A970A6">
        <w:rPr>
          <w:rFonts w:ascii="Times New Roman" w:eastAsia="Times New Roman" w:hAnsi="Times New Roman" w:cs="Times New Roman"/>
          <w:b/>
          <w:bCs/>
          <w:color w:val="000000"/>
          <w:spacing w:val="-1"/>
          <w:sz w:val="28"/>
          <w:szCs w:val="28"/>
        </w:rPr>
        <w:t>с</w:t>
      </w:r>
      <w:r w:rsidRPr="00A970A6">
        <w:rPr>
          <w:rFonts w:ascii="Times New Roman" w:eastAsia="Times New Roman" w:hAnsi="Times New Roman" w:cs="Times New Roman"/>
          <w:b/>
          <w:bCs/>
          <w:color w:val="000000"/>
          <w:sz w:val="28"/>
          <w:szCs w:val="28"/>
        </w:rPr>
        <w:t>в</w:t>
      </w:r>
      <w:r w:rsidRPr="00A970A6">
        <w:rPr>
          <w:rFonts w:ascii="Times New Roman" w:eastAsia="Times New Roman" w:hAnsi="Times New Roman" w:cs="Times New Roman"/>
          <w:b/>
          <w:bCs/>
          <w:color w:val="000000"/>
          <w:spacing w:val="1"/>
          <w:sz w:val="28"/>
          <w:szCs w:val="28"/>
        </w:rPr>
        <w:t>о</w:t>
      </w:r>
      <w:r w:rsidRPr="00A970A6">
        <w:rPr>
          <w:rFonts w:ascii="Times New Roman" w:eastAsia="Times New Roman" w:hAnsi="Times New Roman" w:cs="Times New Roman"/>
          <w:b/>
          <w:bCs/>
          <w:color w:val="000000"/>
          <w:sz w:val="28"/>
          <w:szCs w:val="28"/>
        </w:rPr>
        <w:t>е</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 xml:space="preserve">я </w:t>
      </w:r>
      <w:r w:rsidRPr="00A970A6">
        <w:rPr>
          <w:rFonts w:ascii="Times New Roman" w:eastAsia="Times New Roman" w:hAnsi="Times New Roman" w:cs="Times New Roman"/>
          <w:b/>
          <w:bCs/>
          <w:color w:val="000000"/>
          <w:spacing w:val="1"/>
          <w:sz w:val="28"/>
          <w:szCs w:val="28"/>
        </w:rPr>
        <w:t>д</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с</w:t>
      </w:r>
      <w:r w:rsidRPr="00A970A6">
        <w:rPr>
          <w:rFonts w:ascii="Times New Roman" w:eastAsia="Times New Roman" w:hAnsi="Times New Roman" w:cs="Times New Roman"/>
          <w:b/>
          <w:bCs/>
          <w:color w:val="000000"/>
          <w:w w:val="99"/>
          <w:sz w:val="28"/>
          <w:szCs w:val="28"/>
        </w:rPr>
        <w:t>ц</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w w:val="99"/>
          <w:sz w:val="28"/>
          <w:szCs w:val="28"/>
        </w:rPr>
        <w:t>пли</w:t>
      </w:r>
      <w:r w:rsidRPr="00A970A6">
        <w:rPr>
          <w:rFonts w:ascii="Times New Roman" w:eastAsia="Times New Roman" w:hAnsi="Times New Roman" w:cs="Times New Roman"/>
          <w:b/>
          <w:bCs/>
          <w:color w:val="000000"/>
          <w:spacing w:val="1"/>
          <w:w w:val="99"/>
          <w:sz w:val="28"/>
          <w:szCs w:val="28"/>
        </w:rPr>
        <w:t>н</w:t>
      </w:r>
      <w:r w:rsidRPr="00A970A6">
        <w:rPr>
          <w:rFonts w:ascii="Times New Roman" w:eastAsia="Times New Roman" w:hAnsi="Times New Roman" w:cs="Times New Roman"/>
          <w:b/>
          <w:bCs/>
          <w:color w:val="000000"/>
          <w:sz w:val="28"/>
          <w:szCs w:val="28"/>
        </w:rPr>
        <w:t>ы</w:t>
      </w:r>
    </w:p>
    <w:p w14:paraId="48FAC2E2" w14:textId="77777777" w:rsidR="00A970A6" w:rsidRDefault="00A970A6" w:rsidP="00A970A6">
      <w:pPr>
        <w:widowControl w:val="0"/>
        <w:spacing w:before="40" w:after="0" w:line="275" w:lineRule="auto"/>
        <w:ind w:right="227" w:firstLine="708"/>
        <w:jc w:val="both"/>
        <w:rPr>
          <w:rFonts w:ascii="Times New Roman" w:eastAsia="Times New Roman" w:hAnsi="Times New Roman" w:cs="Times New Roman"/>
          <w:color w:val="000000"/>
          <w:sz w:val="28"/>
          <w:szCs w:val="28"/>
        </w:rPr>
      </w:pPr>
      <w:r w:rsidRPr="00A970A6">
        <w:rPr>
          <w:rFonts w:ascii="Times New Roman" w:eastAsia="Times New Roman" w:hAnsi="Times New Roman" w:cs="Times New Roman"/>
          <w:color w:val="000000"/>
          <w:sz w:val="28"/>
          <w:szCs w:val="28"/>
        </w:rPr>
        <w:t>В</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рамках</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pacing w:val="1"/>
          <w:w w:val="99"/>
          <w:sz w:val="28"/>
          <w:szCs w:val="28"/>
        </w:rPr>
        <w:t>п</w:t>
      </w:r>
      <w:r w:rsidRPr="00A970A6">
        <w:rPr>
          <w:rFonts w:ascii="Times New Roman" w:eastAsia="Times New Roman" w:hAnsi="Times New Roman" w:cs="Times New Roman"/>
          <w:color w:val="000000"/>
          <w:sz w:val="28"/>
          <w:szCs w:val="28"/>
        </w:rPr>
        <w:t>ро</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р</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ммы</w:t>
      </w:r>
      <w:r w:rsidRPr="00A970A6">
        <w:rPr>
          <w:rFonts w:ascii="Times New Roman" w:eastAsia="Times New Roman" w:hAnsi="Times New Roman" w:cs="Times New Roman"/>
          <w:color w:val="000000"/>
          <w:spacing w:val="45"/>
          <w:sz w:val="28"/>
          <w:szCs w:val="28"/>
        </w:rPr>
        <w:t xml:space="preserve"> </w:t>
      </w:r>
      <w:r w:rsidRPr="00A970A6">
        <w:rPr>
          <w:rFonts w:ascii="Times New Roman" w:eastAsia="Times New Roman" w:hAnsi="Times New Roman" w:cs="Times New Roman"/>
          <w:color w:val="000000"/>
          <w:sz w:val="28"/>
          <w:szCs w:val="28"/>
        </w:rPr>
        <w:t>уч</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z w:val="28"/>
          <w:szCs w:val="28"/>
        </w:rPr>
        <w:t>б</w:t>
      </w:r>
      <w:r w:rsidRPr="00A970A6">
        <w:rPr>
          <w:rFonts w:ascii="Times New Roman" w:eastAsia="Times New Roman" w:hAnsi="Times New Roman" w:cs="Times New Roman"/>
          <w:color w:val="000000"/>
          <w:spacing w:val="2"/>
          <w:w w:val="99"/>
          <w:sz w:val="28"/>
          <w:szCs w:val="28"/>
        </w:rPr>
        <w:t>н</w:t>
      </w:r>
      <w:r w:rsidRPr="00A970A6">
        <w:rPr>
          <w:rFonts w:ascii="Times New Roman" w:eastAsia="Times New Roman" w:hAnsi="Times New Roman" w:cs="Times New Roman"/>
          <w:color w:val="000000"/>
          <w:sz w:val="28"/>
          <w:szCs w:val="28"/>
        </w:rPr>
        <w:t>о</w:t>
      </w:r>
      <w:r w:rsidRPr="00A970A6">
        <w:rPr>
          <w:rFonts w:ascii="Times New Roman" w:eastAsia="Times New Roman" w:hAnsi="Times New Roman" w:cs="Times New Roman"/>
          <w:color w:val="000000"/>
          <w:w w:val="99"/>
          <w:sz w:val="28"/>
          <w:szCs w:val="28"/>
        </w:rPr>
        <w:t>й</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д</w:t>
      </w:r>
      <w:r w:rsidRPr="00A970A6">
        <w:rPr>
          <w:rFonts w:ascii="Times New Roman" w:eastAsia="Times New Roman" w:hAnsi="Times New Roman" w:cs="Times New Roman"/>
          <w:color w:val="000000"/>
          <w:spacing w:val="2"/>
          <w:sz w:val="28"/>
          <w:szCs w:val="28"/>
        </w:rPr>
        <w:t>и</w:t>
      </w:r>
      <w:r w:rsidRPr="00A970A6">
        <w:rPr>
          <w:rFonts w:ascii="Times New Roman" w:eastAsia="Times New Roman" w:hAnsi="Times New Roman" w:cs="Times New Roman"/>
          <w:color w:val="000000"/>
          <w:sz w:val="28"/>
          <w:szCs w:val="28"/>
        </w:rPr>
        <w:t>сциплины</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обуча</w:t>
      </w:r>
      <w:r w:rsidRPr="00A970A6">
        <w:rPr>
          <w:rFonts w:ascii="Times New Roman" w:eastAsia="Times New Roman" w:hAnsi="Times New Roman" w:cs="Times New Roman"/>
          <w:color w:val="000000"/>
          <w:w w:val="99"/>
          <w:sz w:val="28"/>
          <w:szCs w:val="28"/>
        </w:rPr>
        <w:t>ющ</w:t>
      </w:r>
      <w:r w:rsidRPr="00A970A6">
        <w:rPr>
          <w:rFonts w:ascii="Times New Roman" w:eastAsia="Times New Roman" w:hAnsi="Times New Roman" w:cs="Times New Roman"/>
          <w:color w:val="000000"/>
          <w:spacing w:val="1"/>
          <w:sz w:val="28"/>
          <w:szCs w:val="28"/>
        </w:rPr>
        <w:t>и</w:t>
      </w:r>
      <w:r w:rsidRPr="00A970A6">
        <w:rPr>
          <w:rFonts w:ascii="Times New Roman" w:eastAsia="Times New Roman" w:hAnsi="Times New Roman" w:cs="Times New Roman"/>
          <w:color w:val="000000"/>
          <w:sz w:val="28"/>
          <w:szCs w:val="28"/>
        </w:rPr>
        <w:t>мися</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осв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и</w:t>
      </w:r>
      <w:r w:rsidRPr="00A970A6">
        <w:rPr>
          <w:rFonts w:ascii="Times New Roman" w:eastAsia="Times New Roman" w:hAnsi="Times New Roman" w:cs="Times New Roman"/>
          <w:color w:val="000000"/>
          <w:spacing w:val="2"/>
          <w:sz w:val="28"/>
          <w:szCs w:val="28"/>
        </w:rPr>
        <w:t>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pacing w:val="1"/>
          <w:w w:val="99"/>
          <w:sz w:val="28"/>
          <w:szCs w:val="28"/>
        </w:rPr>
        <w:t>ю</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ся</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следу</w:t>
      </w:r>
      <w:r w:rsidRPr="00A970A6">
        <w:rPr>
          <w:rFonts w:ascii="Times New Roman" w:eastAsia="Times New Roman" w:hAnsi="Times New Roman" w:cs="Times New Roman"/>
          <w:color w:val="000000"/>
          <w:w w:val="99"/>
          <w:sz w:val="28"/>
          <w:szCs w:val="28"/>
        </w:rPr>
        <w:t>ющи</w:t>
      </w:r>
      <w:r w:rsidRPr="00A970A6">
        <w:rPr>
          <w:rFonts w:ascii="Times New Roman" w:eastAsia="Times New Roman" w:hAnsi="Times New Roman" w:cs="Times New Roman"/>
          <w:color w:val="000000"/>
          <w:sz w:val="28"/>
          <w:szCs w:val="28"/>
        </w:rPr>
        <w:t>е ум</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pacing w:val="1"/>
          <w:w w:val="99"/>
          <w:sz w:val="28"/>
          <w:szCs w:val="28"/>
        </w:rPr>
        <w:t>ни</w:t>
      </w:r>
      <w:r w:rsidRPr="00A970A6">
        <w:rPr>
          <w:rFonts w:ascii="Times New Roman" w:eastAsia="Times New Roman" w:hAnsi="Times New Roman" w:cs="Times New Roman"/>
          <w:color w:val="000000"/>
          <w:sz w:val="28"/>
          <w:szCs w:val="28"/>
        </w:rPr>
        <w:t xml:space="preserve">я </w:t>
      </w:r>
      <w:r w:rsidRPr="00A970A6">
        <w:rPr>
          <w:rFonts w:ascii="Times New Roman" w:eastAsia="Times New Roman" w:hAnsi="Times New Roman" w:cs="Times New Roman"/>
          <w:color w:val="000000"/>
          <w:w w:val="99"/>
          <w:sz w:val="28"/>
          <w:szCs w:val="28"/>
        </w:rPr>
        <w:t>и</w:t>
      </w:r>
      <w:r w:rsidRPr="00A970A6">
        <w:rPr>
          <w:rFonts w:ascii="Times New Roman" w:eastAsia="Times New Roman" w:hAnsi="Times New Roman" w:cs="Times New Roman"/>
          <w:color w:val="000000"/>
          <w:spacing w:val="1"/>
          <w:sz w:val="28"/>
          <w:szCs w:val="28"/>
        </w:rPr>
        <w:t xml:space="preserve"> </w:t>
      </w:r>
      <w:r w:rsidRPr="00A970A6">
        <w:rPr>
          <w:rFonts w:ascii="Times New Roman" w:eastAsia="Times New Roman" w:hAnsi="Times New Roman" w:cs="Times New Roman"/>
          <w:color w:val="000000"/>
          <w:w w:val="99"/>
          <w:sz w:val="28"/>
          <w:szCs w:val="28"/>
        </w:rPr>
        <w:t>зн</w:t>
      </w:r>
      <w:r w:rsidRPr="00A970A6">
        <w:rPr>
          <w:rFonts w:ascii="Times New Roman" w:eastAsia="Times New Roman" w:hAnsi="Times New Roman" w:cs="Times New Roman"/>
          <w:color w:val="000000"/>
          <w:sz w:val="28"/>
          <w:szCs w:val="28"/>
        </w:rPr>
        <w:t>ан</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я</w:t>
      </w:r>
      <w:r w:rsidRPr="00A970A6">
        <w:rPr>
          <w:rFonts w:ascii="Times New Roman" w:eastAsia="Times New Roman" w:hAnsi="Times New Roman" w:cs="Times New Roman"/>
          <w:color w:val="000000"/>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3698"/>
        <w:gridCol w:w="3969"/>
      </w:tblGrid>
      <w:tr w:rsidR="001902E0" w:rsidRPr="004D3ACB" w14:paraId="763F5BFF" w14:textId="77777777" w:rsidTr="008F21DF">
        <w:trPr>
          <w:trHeight w:val="649"/>
        </w:trPr>
        <w:tc>
          <w:tcPr>
            <w:tcW w:w="1967" w:type="dxa"/>
            <w:tcBorders>
              <w:top w:val="single" w:sz="4" w:space="0" w:color="auto"/>
              <w:left w:val="single" w:sz="4" w:space="0" w:color="auto"/>
              <w:bottom w:val="single" w:sz="4" w:space="0" w:color="auto"/>
              <w:right w:val="single" w:sz="4" w:space="0" w:color="auto"/>
            </w:tcBorders>
            <w:hideMark/>
          </w:tcPr>
          <w:p w14:paraId="06E07A99"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 xml:space="preserve">Код </w:t>
            </w:r>
          </w:p>
          <w:p w14:paraId="6CCC0257"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ПК, ОК</w:t>
            </w:r>
          </w:p>
        </w:tc>
        <w:tc>
          <w:tcPr>
            <w:tcW w:w="3698" w:type="dxa"/>
            <w:tcBorders>
              <w:top w:val="single" w:sz="4" w:space="0" w:color="auto"/>
              <w:left w:val="single" w:sz="4" w:space="0" w:color="auto"/>
              <w:bottom w:val="single" w:sz="4" w:space="0" w:color="auto"/>
              <w:right w:val="single" w:sz="4" w:space="0" w:color="auto"/>
            </w:tcBorders>
            <w:hideMark/>
          </w:tcPr>
          <w:p w14:paraId="6982BDBD"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14:paraId="57B5D87F"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Знания</w:t>
            </w:r>
          </w:p>
        </w:tc>
      </w:tr>
      <w:tr w:rsidR="001902E0" w:rsidRPr="004D3ACB" w14:paraId="5A3F20FC" w14:textId="77777777" w:rsidTr="008F21DF">
        <w:trPr>
          <w:trHeight w:val="1020"/>
        </w:trPr>
        <w:tc>
          <w:tcPr>
            <w:tcW w:w="1967" w:type="dxa"/>
            <w:tcBorders>
              <w:top w:val="single" w:sz="4" w:space="0" w:color="auto"/>
              <w:left w:val="single" w:sz="4" w:space="0" w:color="auto"/>
              <w:bottom w:val="single" w:sz="4" w:space="0" w:color="auto"/>
              <w:right w:val="single" w:sz="4" w:space="0" w:color="auto"/>
            </w:tcBorders>
            <w:vAlign w:val="center"/>
          </w:tcPr>
          <w:p w14:paraId="77B939FF" w14:textId="77777777" w:rsidR="001902E0" w:rsidRPr="004D3ACB" w:rsidRDefault="001902E0"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7F2EF4A"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ОК 04, ОК 05, ОК 06, ОК 09</w:t>
            </w:r>
          </w:p>
        </w:tc>
        <w:tc>
          <w:tcPr>
            <w:tcW w:w="3698" w:type="dxa"/>
            <w:tcBorders>
              <w:top w:val="single" w:sz="4" w:space="0" w:color="auto"/>
              <w:left w:val="single" w:sz="4" w:space="0" w:color="auto"/>
              <w:bottom w:val="single" w:sz="4" w:space="0" w:color="auto"/>
              <w:right w:val="single" w:sz="4" w:space="0" w:color="auto"/>
            </w:tcBorders>
          </w:tcPr>
          <w:p w14:paraId="5DD2A2E7"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ориентироваться в современной экономической, политической и культурной ситуации в России и мире;</w:t>
            </w:r>
          </w:p>
          <w:p w14:paraId="74C05A8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определять основные тенденции социально-экономического, политического и культурного развития России и мира;</w:t>
            </w:r>
          </w:p>
          <w:p w14:paraId="125DA20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выявлять взаимосвязь отечественных, региональных, мировых социально-экономических, политических и культурных процессов;</w:t>
            </w:r>
          </w:p>
          <w:p w14:paraId="2D1D5D7A" w14:textId="77777777" w:rsidR="001902E0" w:rsidRPr="004D3ACB" w:rsidRDefault="001902E0" w:rsidP="008F21DF">
            <w:pPr>
              <w:widowControl w:val="0"/>
              <w:tabs>
                <w:tab w:val="left" w:pos="2221"/>
              </w:tabs>
              <w:autoSpaceDE w:val="0"/>
              <w:autoSpaceDN w:val="0"/>
              <w:spacing w:after="0"/>
              <w:rPr>
                <w:rFonts w:ascii="Times New Roman" w:hAnsi="Times New Roman"/>
                <w:sz w:val="24"/>
                <w:szCs w:val="24"/>
              </w:rPr>
            </w:pPr>
            <w:r w:rsidRPr="004D3ACB">
              <w:rPr>
                <w:rFonts w:ascii="Times New Roman" w:hAnsi="Times New Roman"/>
                <w:sz w:val="24"/>
                <w:szCs w:val="24"/>
              </w:rPr>
              <w:t>- определять значимость профессиональной деятельности по осваиваемой специальности для развития экономики в историческом контексте;</w:t>
            </w:r>
          </w:p>
          <w:p w14:paraId="5A97EBFB"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проявлять активную гражданскую позицию, основанную на демократических ценностях мировой истории.</w:t>
            </w:r>
          </w:p>
        </w:tc>
        <w:tc>
          <w:tcPr>
            <w:tcW w:w="3969" w:type="dxa"/>
            <w:tcBorders>
              <w:top w:val="single" w:sz="4" w:space="0" w:color="auto"/>
              <w:left w:val="single" w:sz="4" w:space="0" w:color="auto"/>
              <w:bottom w:val="single" w:sz="4" w:space="0" w:color="auto"/>
              <w:right w:val="single" w:sz="4" w:space="0" w:color="auto"/>
            </w:tcBorders>
          </w:tcPr>
          <w:p w14:paraId="1144F426"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1D5701DD"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2DEF4DA2"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середине XX - начале XXI вв.;</w:t>
            </w:r>
          </w:p>
          <w:p w14:paraId="50820B3B"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27F5A5EF"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15EB90F4" w14:textId="77777777" w:rsidR="001902E0" w:rsidRPr="004D3ACB" w:rsidRDefault="001902E0" w:rsidP="008F21DF">
            <w:pPr>
              <w:widowControl w:val="0"/>
              <w:autoSpaceDE w:val="0"/>
              <w:autoSpaceDN w:val="0"/>
              <w:spacing w:after="0"/>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09248CED"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tc>
      </w:tr>
    </w:tbl>
    <w:p w14:paraId="440147E3" w14:textId="77777777" w:rsidR="003C0A0C" w:rsidRPr="003C0A0C" w:rsidRDefault="003C0A0C" w:rsidP="003C0A0C">
      <w:pPr>
        <w:spacing w:after="0" w:line="240" w:lineRule="auto"/>
        <w:rPr>
          <w:rFonts w:ascii="Times New Roman" w:eastAsia="Times New Roman" w:hAnsi="Times New Roman" w:cs="Times New Roman"/>
          <w:b/>
          <w:caps/>
          <w:sz w:val="24"/>
          <w:szCs w:val="24"/>
          <w:lang w:eastAsia="ru-RU"/>
        </w:rPr>
      </w:pPr>
    </w:p>
    <w:p w14:paraId="002F9920" w14:textId="77777777" w:rsidR="003C0A0C" w:rsidRPr="003C0A0C" w:rsidRDefault="003C0A0C" w:rsidP="003C0A0C">
      <w:pPr>
        <w:widowControl w:val="0"/>
        <w:numPr>
          <w:ilvl w:val="1"/>
          <w:numId w:val="9"/>
        </w:numPr>
        <w:tabs>
          <w:tab w:val="left" w:pos="1042"/>
        </w:tabs>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lastRenderedPageBreak/>
        <w:t>Реализация</w:t>
      </w:r>
      <w:r w:rsidRPr="003C0A0C">
        <w:rPr>
          <w:rFonts w:ascii="Times New Roman" w:eastAsia="Times New Roman" w:hAnsi="Times New Roman" w:cs="Times New Roman"/>
          <w:b/>
          <w:bCs/>
          <w:spacing w:val="-7"/>
          <w:sz w:val="24"/>
          <w:szCs w:val="24"/>
          <w:lang w:eastAsia="ru-RU"/>
        </w:rPr>
        <w:t xml:space="preserve"> </w:t>
      </w:r>
      <w:r w:rsidRPr="003C0A0C">
        <w:rPr>
          <w:rFonts w:ascii="Times New Roman" w:eastAsia="Times New Roman" w:hAnsi="Times New Roman" w:cs="Times New Roman"/>
          <w:b/>
          <w:bCs/>
          <w:sz w:val="24"/>
          <w:szCs w:val="24"/>
          <w:lang w:eastAsia="ru-RU"/>
        </w:rPr>
        <w:t>воспитательных</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аспектов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процессе</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учебных</w:t>
      </w:r>
      <w:r w:rsidRPr="003C0A0C">
        <w:rPr>
          <w:rFonts w:ascii="Times New Roman" w:eastAsia="Times New Roman" w:hAnsi="Times New Roman" w:cs="Times New Roman"/>
          <w:b/>
          <w:bCs/>
          <w:spacing w:val="-4"/>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3D1202F1" w14:textId="77777777" w:rsidR="003C0A0C" w:rsidRPr="003C0A0C" w:rsidRDefault="003C0A0C" w:rsidP="003C0A0C">
      <w:pPr>
        <w:tabs>
          <w:tab w:val="left" w:pos="10206"/>
        </w:tabs>
        <w:spacing w:after="200" w:line="240" w:lineRule="auto"/>
        <w:ind w:firstLine="709"/>
        <w:jc w:val="both"/>
        <w:rPr>
          <w:rFonts w:ascii="Times New Roman" w:eastAsia="Times New Roman" w:hAnsi="Times New Roman" w:cs="Times New Roman"/>
          <w:spacing w:val="-2"/>
          <w:sz w:val="24"/>
          <w:szCs w:val="24"/>
          <w:lang w:eastAsia="ru-RU"/>
        </w:rPr>
      </w:pPr>
      <w:r w:rsidRPr="003C0A0C">
        <w:rPr>
          <w:rFonts w:ascii="Times New Roman" w:eastAsia="Times New Roman" w:hAnsi="Times New Roman" w:cs="Times New Roman"/>
          <w:sz w:val="24"/>
          <w:szCs w:val="24"/>
          <w:lang w:eastAsia="ru-RU"/>
        </w:rPr>
        <w:t xml:space="preserve">На занятиях используются воспитательные возможности содержания </w:t>
      </w:r>
      <w:r w:rsidR="0093529C">
        <w:rPr>
          <w:rFonts w:ascii="Times New Roman" w:eastAsia="Times New Roman" w:hAnsi="Times New Roman" w:cs="Times New Roman"/>
          <w:sz w:val="24"/>
          <w:szCs w:val="24"/>
          <w:lang w:eastAsia="ru-RU"/>
        </w:rPr>
        <w:t>учебной дисциплины</w:t>
      </w:r>
      <w:r w:rsidRPr="003C0A0C">
        <w:rPr>
          <w:rFonts w:ascii="Times New Roman" w:eastAsia="Times New Roman" w:hAnsi="Times New Roman" w:cs="Times New Roman"/>
          <w:sz w:val="24"/>
          <w:szCs w:val="24"/>
          <w:lang w:eastAsia="ru-RU"/>
        </w:rPr>
        <w:t xml:space="preserve">, в том числе в сфере достижения личностных результатов обучения, </w:t>
      </w:r>
      <w:r w:rsidRPr="003C0A0C">
        <w:rPr>
          <w:rFonts w:ascii="Times New Roman" w:eastAsia="Times New Roman" w:hAnsi="Times New Roman" w:cs="Times New Roman"/>
          <w:spacing w:val="-2"/>
          <w:sz w:val="24"/>
          <w:szCs w:val="24"/>
          <w:lang w:eastAsia="ru-RU"/>
        </w:rPr>
        <w:t>включающих:</w:t>
      </w:r>
    </w:p>
    <w:p w14:paraId="7707B8BB" w14:textId="77777777" w:rsidR="003C0A0C" w:rsidRPr="003C0A0C" w:rsidRDefault="003C0A0C" w:rsidP="003C0A0C">
      <w:pPr>
        <w:widowControl w:val="0"/>
        <w:numPr>
          <w:ilvl w:val="0"/>
          <w:numId w:val="10"/>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демонстрацию интереса к будущей профессии;</w:t>
      </w:r>
    </w:p>
    <w:p w14:paraId="7E46DCB5"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Calibri" w:eastAsia="Times New Roman" w:hAnsi="Calibri" w:cs="Times New Roman"/>
          <w:sz w:val="24"/>
          <w:szCs w:val="24"/>
          <w:lang w:eastAsia="ru-RU"/>
        </w:rPr>
      </w:pPr>
      <w:r w:rsidRPr="003C0A0C">
        <w:rPr>
          <w:rFonts w:ascii="Times New Roman" w:eastAsia="Times New Roman" w:hAnsi="Times New Roman" w:cs="Times New Roman"/>
          <w:sz w:val="24"/>
          <w:szCs w:val="24"/>
          <w:lang w:eastAsia="ru-RU"/>
        </w:rPr>
        <w:t xml:space="preserve">  оценку собственного продвижения, личностного развития;</w:t>
      </w:r>
    </w:p>
    <w:p w14:paraId="7F8E18D7"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Calibri" w:eastAsia="Times New Roman" w:hAnsi="Calibri" w:cs="Times New Roman"/>
          <w:sz w:val="24"/>
          <w:szCs w:val="24"/>
          <w:lang w:eastAsia="ru-RU"/>
        </w:rPr>
        <w:t>п</w:t>
      </w:r>
      <w:r w:rsidRPr="003C0A0C">
        <w:rPr>
          <w:rFonts w:ascii="Times New Roman" w:eastAsia="Times New Roman" w:hAnsi="Times New Roman" w:cs="Times New Roman"/>
          <w:sz w:val="24"/>
          <w:szCs w:val="24"/>
          <w:lang w:eastAsia="ru-RU"/>
        </w:rPr>
        <w:t>оложительную динамик</w:t>
      </w:r>
      <w:r w:rsidRPr="003C0A0C">
        <w:rPr>
          <w:rFonts w:ascii="Calibri" w:eastAsia="Times New Roman" w:hAnsi="Calibri" w:cs="Times New Roman"/>
          <w:sz w:val="24"/>
          <w:szCs w:val="24"/>
          <w:lang w:eastAsia="ru-RU"/>
        </w:rPr>
        <w:t>у</w:t>
      </w:r>
      <w:r w:rsidRPr="003C0A0C">
        <w:rPr>
          <w:rFonts w:ascii="Times New Roman" w:eastAsia="Times New Roman" w:hAnsi="Times New Roman" w:cs="Times New Roman"/>
          <w:sz w:val="24"/>
          <w:szCs w:val="24"/>
          <w:lang w:eastAsia="ru-RU"/>
        </w:rPr>
        <w:t xml:space="preserve"> в организации собственной учебной деятельности по результатам самооценки, самоанализа и коррекции ее результатов;</w:t>
      </w:r>
    </w:p>
    <w:p w14:paraId="095BF183" w14:textId="77777777" w:rsidR="003C0A0C" w:rsidRPr="003C0A0C" w:rsidRDefault="003C0A0C" w:rsidP="003C0A0C">
      <w:pPr>
        <w:widowControl w:val="0"/>
        <w:numPr>
          <w:ilvl w:val="0"/>
          <w:numId w:val="11"/>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14:paraId="274CD661"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проявление высокопрофессиональной трудовой активности;</w:t>
      </w:r>
    </w:p>
    <w:p w14:paraId="49C90C06"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исследовательской и проектной работе;</w:t>
      </w:r>
    </w:p>
    <w:p w14:paraId="40DF1247"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конкурсах профессионального мастерства, олимпиадах по профессии,</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викторинах, в предметных неделях;</w:t>
      </w:r>
    </w:p>
    <w:p w14:paraId="48CD0E4D" w14:textId="77777777" w:rsidR="003C0A0C" w:rsidRPr="003C0A0C" w:rsidRDefault="003C0A0C" w:rsidP="003C0A0C">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соблюдение этических норм общения при взаимодействии с обучающимися,</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преподавателями, мастерами и руководителями практики;</w:t>
      </w:r>
    </w:p>
    <w:p w14:paraId="7DAA7803" w14:textId="77777777" w:rsidR="003C0A0C" w:rsidRPr="003C0A0C" w:rsidRDefault="003C0A0C" w:rsidP="003C0A0C">
      <w:pPr>
        <w:widowControl w:val="0"/>
        <w:numPr>
          <w:ilvl w:val="0"/>
          <w:numId w:val="14"/>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конструктивное взаимодействие в учебном коллективе;</w:t>
      </w:r>
    </w:p>
    <w:p w14:paraId="0FCAF557"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14:paraId="7832D3F5" w14:textId="77777777" w:rsidR="003C0A0C" w:rsidRPr="003C0A0C" w:rsidRDefault="003C0A0C" w:rsidP="003C0A0C">
      <w:pPr>
        <w:widowControl w:val="0"/>
        <w:numPr>
          <w:ilvl w:val="0"/>
          <w:numId w:val="15"/>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готовность к общению и взаимодействию с лю</w:t>
      </w:r>
      <w:r w:rsidRPr="003C0A0C">
        <w:rPr>
          <w:rFonts w:ascii="Calibri" w:eastAsia="Times New Roman" w:hAnsi="Calibri" w:cs="Times New Roman"/>
          <w:sz w:val="24"/>
          <w:szCs w:val="24"/>
          <w:lang w:eastAsia="ru-RU"/>
        </w:rPr>
        <w:t xml:space="preserve">дьми самого разного статуса, </w:t>
      </w:r>
      <w:r w:rsidRPr="003C0A0C">
        <w:rPr>
          <w:rFonts w:ascii="Times New Roman" w:eastAsia="Times New Roman" w:hAnsi="Times New Roman" w:cs="Times New Roman"/>
          <w:sz w:val="24"/>
          <w:szCs w:val="24"/>
          <w:lang w:eastAsia="ru-RU"/>
        </w:rPr>
        <w:t>этнической, религиозной принадлежности и в многообразных обстоятельствах;</w:t>
      </w:r>
    </w:p>
    <w:p w14:paraId="50FA5789"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14:paraId="64B476FC"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проявление мировоззренческих установок на готовность молодых людей к работе </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на благо Отечества;</w:t>
      </w:r>
    </w:p>
    <w:p w14:paraId="35709768"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 xml:space="preserve">- </w:t>
      </w:r>
      <w:r w:rsidR="003C0A0C" w:rsidRPr="004B2D6E">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w:t>
      </w:r>
    </w:p>
    <w:p w14:paraId="6985F6E5"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отсутствие фактов проявления идеологии терроризма и экстремизма среди обучающихся;</w:t>
      </w:r>
    </w:p>
    <w:p w14:paraId="3BE1DBBC"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w:t>
      </w:r>
      <w:r w:rsidR="003C0A0C" w:rsidRPr="004B2D6E">
        <w:rPr>
          <w:rFonts w:ascii="Times New Roman" w:eastAsia="Times New Roman" w:hAnsi="Times New Roman" w:cs="Times New Roman"/>
          <w:sz w:val="24"/>
          <w:szCs w:val="24"/>
          <w:lang w:eastAsia="ru-RU"/>
        </w:rPr>
        <w:t>тсутствие социальных конфликтов среди обучающихся, основанных на межнациональной, межрелигиозной почве;</w:t>
      </w:r>
    </w:p>
    <w:p w14:paraId="69B79053"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CA84A0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обровольческие инициативы по поддержки инвалидов и престарелых граждан;</w:t>
      </w:r>
    </w:p>
    <w:p w14:paraId="7F8DAAA5"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экологической культуры, бережного отношения к родной земле, природным богатствам России и мира;</w:t>
      </w:r>
    </w:p>
    <w:p w14:paraId="70D7520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умений и навыков разумного природопользования, нетерпимого отношения к действиям, приносящим вред экологии;</w:t>
      </w:r>
    </w:p>
    <w:p w14:paraId="6451495D"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навыков здорового образа жизни и высокий уровень культуры здоровья обучающихся;</w:t>
      </w:r>
    </w:p>
    <w:p w14:paraId="3F035F72"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F72499E"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0E46986"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конкурсах профессионального мастерства разного уровня и в командных проектах; </w:t>
      </w:r>
    </w:p>
    <w:p w14:paraId="6BC4B59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3C0A0C" w:rsidRPr="004B2D6E">
        <w:rPr>
          <w:rFonts w:ascii="Times New Roman" w:eastAsia="Times New Roman" w:hAnsi="Times New Roman" w:cs="Times New Roman"/>
          <w:sz w:val="24"/>
          <w:szCs w:val="24"/>
          <w:lang w:eastAsia="ru-RU"/>
        </w:rPr>
        <w:t>ормирование мотивации на получение профильного высшего образования по выбранной специальности;</w:t>
      </w:r>
    </w:p>
    <w:p w14:paraId="4555D85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 xml:space="preserve">роявление экономической и финансовой культуры, экономической </w:t>
      </w:r>
      <w:r w:rsidR="003C0A0C" w:rsidRPr="004B2D6E">
        <w:rPr>
          <w:rFonts w:ascii="Times New Roman" w:eastAsia="Times New Roman" w:hAnsi="Times New Roman" w:cs="Times New Roman"/>
          <w:sz w:val="24"/>
          <w:szCs w:val="24"/>
          <w:lang w:eastAsia="ru-RU"/>
        </w:rPr>
        <w:lastRenderedPageBreak/>
        <w:t>грамотности, а также собственной адекватной позиции по отношению к социально-экономической действительности;</w:t>
      </w:r>
    </w:p>
    <w:p w14:paraId="398ECD69" w14:textId="0EBEB5EC" w:rsidR="003C0A0C" w:rsidRP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14:paraId="366B0F22" w14:textId="77777777" w:rsidR="003C0A0C" w:rsidRPr="003C0A0C" w:rsidRDefault="003C0A0C" w:rsidP="003C0A0C">
      <w:pPr>
        <w:spacing w:after="200" w:line="240" w:lineRule="auto"/>
        <w:ind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C0A0C">
        <w:rPr>
          <w:rFonts w:ascii="Times New Roman" w:eastAsia="Times New Roman" w:hAnsi="Times New Roman" w:cs="Times New Roman"/>
          <w:spacing w:val="40"/>
          <w:sz w:val="24"/>
          <w:szCs w:val="24"/>
          <w:lang w:eastAsia="ru-RU"/>
        </w:rPr>
        <w:t xml:space="preserve"> </w:t>
      </w:r>
      <w:r w:rsidRPr="003C0A0C">
        <w:rPr>
          <w:rFonts w:ascii="Times New Roman" w:eastAsia="Times New Roman" w:hAnsi="Times New Roman" w:cs="Times New Roman"/>
          <w:sz w:val="24"/>
          <w:szCs w:val="24"/>
          <w:lang w:eastAsia="ru-RU"/>
        </w:rPr>
        <w:t>для обсуждения.</w:t>
      </w:r>
    </w:p>
    <w:p w14:paraId="44306AF6" w14:textId="77777777" w:rsidR="003C0A0C" w:rsidRPr="003C0A0C" w:rsidRDefault="003C0A0C" w:rsidP="003C0A0C">
      <w:pPr>
        <w:widowControl w:val="0"/>
        <w:tabs>
          <w:tab w:val="left" w:pos="1043"/>
        </w:tabs>
        <w:autoSpaceDE w:val="0"/>
        <w:autoSpaceDN w:val="0"/>
        <w:spacing w:after="0" w:line="240" w:lineRule="auto"/>
        <w:ind w:left="622"/>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1.5. Использование</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интерактивных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форм</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проведения</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10843085" w14:textId="77777777" w:rsidR="003C0A0C" w:rsidRPr="003C0A0C" w:rsidRDefault="003C0A0C" w:rsidP="003C0A0C">
      <w:pPr>
        <w:widowControl w:val="0"/>
        <w:tabs>
          <w:tab w:val="left" w:pos="1843"/>
          <w:tab w:val="left" w:pos="2982"/>
          <w:tab w:val="left" w:pos="3466"/>
          <w:tab w:val="left" w:pos="4683"/>
          <w:tab w:val="left" w:pos="5872"/>
          <w:tab w:val="left" w:pos="7525"/>
          <w:tab w:val="left" w:pos="8931"/>
          <w:tab w:val="left" w:pos="10128"/>
        </w:tabs>
        <w:autoSpaceDE w:val="0"/>
        <w:autoSpaceDN w:val="0"/>
        <w:spacing w:after="0" w:line="240" w:lineRule="auto"/>
        <w:ind w:firstLine="709"/>
        <w:rPr>
          <w:rFonts w:ascii="Times New Roman" w:eastAsia="Times New Roman" w:hAnsi="Times New Roman" w:cs="Times New Roman"/>
          <w:b/>
          <w:i/>
          <w:sz w:val="24"/>
          <w:szCs w:val="24"/>
          <w:u w:val="single"/>
        </w:rPr>
      </w:pPr>
      <w:r w:rsidRPr="003C0A0C">
        <w:rPr>
          <w:rFonts w:ascii="Times New Roman" w:eastAsia="Times New Roman" w:hAnsi="Times New Roman" w:cs="Times New Roman"/>
          <w:spacing w:val="-6"/>
          <w:sz w:val="24"/>
          <w:szCs w:val="24"/>
        </w:rPr>
        <w:t>На</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занятиях</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6"/>
          <w:sz w:val="24"/>
          <w:szCs w:val="24"/>
        </w:rPr>
        <w:t>по</w:t>
      </w:r>
      <w:r w:rsidRPr="003C0A0C">
        <w:rPr>
          <w:rFonts w:ascii="Times New Roman" w:eastAsia="Times New Roman" w:hAnsi="Times New Roman" w:cs="Times New Roman"/>
          <w:sz w:val="24"/>
          <w:szCs w:val="24"/>
        </w:rPr>
        <w:t xml:space="preserve"> учебному </w:t>
      </w:r>
      <w:r w:rsidRPr="003C0A0C">
        <w:rPr>
          <w:rFonts w:ascii="Times New Roman" w:eastAsia="Times New Roman" w:hAnsi="Times New Roman" w:cs="Times New Roman"/>
          <w:spacing w:val="-2"/>
          <w:sz w:val="24"/>
          <w:szCs w:val="24"/>
        </w:rPr>
        <w:t>предмету</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используются</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следующие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активные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10"/>
          <w:sz w:val="24"/>
          <w:szCs w:val="24"/>
        </w:rPr>
        <w:t xml:space="preserve">и </w:t>
      </w:r>
      <w:r w:rsidRPr="003C0A0C">
        <w:rPr>
          <w:rFonts w:ascii="Times New Roman" w:eastAsia="Times New Roman" w:hAnsi="Times New Roman" w:cs="Times New Roman"/>
          <w:sz w:val="24"/>
          <w:szCs w:val="24"/>
        </w:rPr>
        <w:t>интерактивные формы проведения занятий:</w:t>
      </w:r>
    </w:p>
    <w:p w14:paraId="3A4606EE" w14:textId="77777777" w:rsidR="003C0A0C" w:rsidRPr="003C0A0C" w:rsidRDefault="003C0A0C" w:rsidP="003C0A0C">
      <w:pPr>
        <w:widowControl w:val="0"/>
        <w:numPr>
          <w:ilvl w:val="0"/>
          <w:numId w:val="17"/>
        </w:numPr>
        <w:tabs>
          <w:tab w:val="left" w:pos="1843"/>
          <w:tab w:val="left" w:pos="2982"/>
          <w:tab w:val="left" w:pos="3466"/>
          <w:tab w:val="left" w:pos="4683"/>
          <w:tab w:val="left" w:pos="5872"/>
          <w:tab w:val="left" w:pos="7525"/>
          <w:tab w:val="left" w:pos="8931"/>
          <w:tab w:val="left" w:pos="10128"/>
        </w:tabs>
        <w:autoSpaceDE w:val="0"/>
        <w:autoSpaceDN w:val="0"/>
        <w:spacing w:after="0" w:line="240" w:lineRule="auto"/>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круглый</w:t>
      </w:r>
      <w:r w:rsidRPr="003C0A0C">
        <w:rPr>
          <w:rFonts w:ascii="Times New Roman" w:eastAsia="Times New Roman" w:hAnsi="Times New Roman" w:cs="Times New Roman"/>
          <w:spacing w:val="-15"/>
          <w:sz w:val="24"/>
          <w:szCs w:val="24"/>
        </w:rPr>
        <w:t xml:space="preserve"> </w:t>
      </w:r>
      <w:r w:rsidRPr="003C0A0C">
        <w:rPr>
          <w:rFonts w:ascii="Times New Roman" w:eastAsia="Times New Roman" w:hAnsi="Times New Roman" w:cs="Times New Roman"/>
          <w:spacing w:val="-2"/>
          <w:sz w:val="24"/>
          <w:szCs w:val="24"/>
        </w:rPr>
        <w:t>стол;</w:t>
      </w:r>
    </w:p>
    <w:p w14:paraId="2B849D2C" w14:textId="77777777" w:rsidR="003C0A0C" w:rsidRPr="003C0A0C" w:rsidRDefault="003C0A0C" w:rsidP="003C0A0C">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pacing w:val="-2"/>
          <w:sz w:val="24"/>
          <w:szCs w:val="24"/>
          <w:lang w:eastAsia="ru-RU"/>
        </w:rPr>
        <w:t>дискуссии;</w:t>
      </w:r>
    </w:p>
    <w:p w14:paraId="16D5DEAD" w14:textId="66862ECF" w:rsidR="003C0A0C" w:rsidRPr="001902E0" w:rsidRDefault="003C0A0C" w:rsidP="00E860F1">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групповая</w:t>
      </w:r>
      <w:r w:rsidRPr="003C0A0C">
        <w:rPr>
          <w:rFonts w:ascii="Times New Roman" w:eastAsia="Times New Roman" w:hAnsi="Times New Roman" w:cs="Times New Roman"/>
          <w:spacing w:val="-6"/>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или</w:t>
      </w:r>
      <w:r w:rsidRPr="003C0A0C">
        <w:rPr>
          <w:rFonts w:ascii="Times New Roman" w:eastAsia="Times New Roman" w:hAnsi="Times New Roman" w:cs="Times New Roman"/>
          <w:spacing w:val="-3"/>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в</w:t>
      </w:r>
      <w:r w:rsidRPr="003C0A0C">
        <w:rPr>
          <w:rFonts w:ascii="Times New Roman" w:eastAsia="Times New Roman" w:hAnsi="Times New Roman" w:cs="Times New Roman"/>
          <w:spacing w:val="-4"/>
          <w:sz w:val="24"/>
          <w:szCs w:val="24"/>
          <w:lang w:eastAsia="ru-RU"/>
        </w:rPr>
        <w:t xml:space="preserve"> </w:t>
      </w:r>
      <w:r w:rsidRPr="003C0A0C">
        <w:rPr>
          <w:rFonts w:ascii="Times New Roman" w:eastAsia="Times New Roman" w:hAnsi="Times New Roman" w:cs="Times New Roman"/>
          <w:spacing w:val="-2"/>
          <w:sz w:val="24"/>
          <w:szCs w:val="24"/>
          <w:lang w:eastAsia="ru-RU"/>
        </w:rPr>
        <w:t>парах</w:t>
      </w:r>
      <w:r w:rsidR="001902E0">
        <w:rPr>
          <w:rFonts w:ascii="Times New Roman" w:eastAsia="Times New Roman" w:hAnsi="Times New Roman" w:cs="Times New Roman"/>
          <w:spacing w:val="-2"/>
          <w:sz w:val="24"/>
          <w:szCs w:val="24"/>
          <w:lang w:eastAsia="ru-RU"/>
        </w:rPr>
        <w:t>.</w:t>
      </w:r>
    </w:p>
    <w:p w14:paraId="63E33331" w14:textId="77777777" w:rsidR="001902E0" w:rsidRPr="001902E0" w:rsidRDefault="001902E0" w:rsidP="001902E0">
      <w:pPr>
        <w:widowControl w:val="0"/>
        <w:tabs>
          <w:tab w:val="left" w:pos="982"/>
        </w:tabs>
        <w:autoSpaceDE w:val="0"/>
        <w:autoSpaceDN w:val="0"/>
        <w:spacing w:after="0" w:line="240" w:lineRule="auto"/>
        <w:ind w:left="1429"/>
        <w:contextualSpacing/>
        <w:rPr>
          <w:rFonts w:ascii="Times New Roman" w:eastAsia="Times New Roman" w:hAnsi="Times New Roman" w:cs="Times New Roman"/>
          <w:sz w:val="24"/>
          <w:szCs w:val="24"/>
          <w:lang w:eastAsia="ru-RU"/>
        </w:rPr>
      </w:pPr>
    </w:p>
    <w:p w14:paraId="25CC5636" w14:textId="77777777" w:rsidR="003C0A0C" w:rsidRPr="003C0A0C" w:rsidRDefault="003C0A0C" w:rsidP="003C0A0C">
      <w:pPr>
        <w:widowControl w:val="0"/>
        <w:numPr>
          <w:ilvl w:val="1"/>
          <w:numId w:val="18"/>
        </w:numPr>
        <w:tabs>
          <w:tab w:val="left" w:pos="1043"/>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 Практическая</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pacing w:val="-2"/>
          <w:sz w:val="24"/>
          <w:szCs w:val="24"/>
          <w:lang w:eastAsia="ru-RU"/>
        </w:rPr>
        <w:t>подготовка</w:t>
      </w:r>
    </w:p>
    <w:p w14:paraId="2B141469" w14:textId="77777777" w:rsidR="003C0A0C" w:rsidRPr="003C0A0C"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 xml:space="preserve">Практическая подготовка при реализации </w:t>
      </w:r>
      <w:r w:rsidR="0093529C">
        <w:rPr>
          <w:rFonts w:ascii="Times New Roman" w:eastAsia="Times New Roman" w:hAnsi="Times New Roman" w:cs="Times New Roman"/>
          <w:sz w:val="24"/>
          <w:szCs w:val="24"/>
        </w:rPr>
        <w:t>учебной дисциплины</w:t>
      </w:r>
      <w:r w:rsidRPr="003C0A0C">
        <w:rPr>
          <w:rFonts w:ascii="Times New Roman" w:eastAsia="Times New Roman" w:hAnsi="Times New Roman" w:cs="Times New Roman"/>
          <w:sz w:val="24"/>
          <w:szCs w:val="24"/>
        </w:rPr>
        <w:t xml:space="preserve"> организуется следующим образом:</w:t>
      </w:r>
    </w:p>
    <w:p w14:paraId="3C5FBBDD" w14:textId="061DC383" w:rsidR="002903AE"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E22672" w14:textId="77777777" w:rsidR="002903AE" w:rsidRDefault="002903A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57777AF"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r w:rsidRPr="003C0A0C">
        <w:rPr>
          <w:rFonts w:ascii="Times New Roman" w:eastAsia="Times New Roman" w:hAnsi="Times New Roman" w:cs="Times New Roman"/>
          <w:b/>
          <w:caps/>
          <w:sz w:val="24"/>
          <w:szCs w:val="24"/>
          <w:lang w:eastAsia="ru-RU"/>
        </w:rPr>
        <w:lastRenderedPageBreak/>
        <w:t xml:space="preserve">2. структура и содержание </w:t>
      </w:r>
      <w:r w:rsidR="0093529C">
        <w:rPr>
          <w:rFonts w:ascii="Times New Roman" w:eastAsia="Times New Roman" w:hAnsi="Times New Roman" w:cs="Times New Roman"/>
          <w:b/>
          <w:caps/>
          <w:sz w:val="24"/>
          <w:szCs w:val="24"/>
          <w:lang w:eastAsia="ru-RU"/>
        </w:rPr>
        <w:t>учебной дисциплины</w:t>
      </w:r>
    </w:p>
    <w:p w14:paraId="33376C03"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p>
    <w:p w14:paraId="70377718"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t>2.1. Объём дисциплины и виды учебной работы</w:t>
      </w:r>
    </w:p>
    <w:p w14:paraId="1AE0C2EA"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3C0A0C" w:rsidRPr="003C0A0C" w14:paraId="50FAA12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vAlign w:val="center"/>
            <w:hideMark/>
          </w:tcPr>
          <w:p w14:paraId="3BA253C4"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D7447FD"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Объем в часах</w:t>
            </w:r>
          </w:p>
        </w:tc>
      </w:tr>
      <w:tr w:rsidR="003C0A0C" w:rsidRPr="003C0A0C" w14:paraId="7E2D173A"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3A064D9C"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EDC22BB" w14:textId="1C58FCEF"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w:t>
            </w:r>
          </w:p>
        </w:tc>
      </w:tr>
      <w:tr w:rsidR="003C0A0C" w:rsidRPr="003C0A0C" w14:paraId="17FA7ED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22E10E39"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2EEB67D1" w14:textId="264B29C0"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51</w:t>
            </w:r>
          </w:p>
        </w:tc>
      </w:tr>
      <w:tr w:rsidR="00E92A78" w:rsidRPr="003C0A0C" w14:paraId="0C27EF8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32F2846" w14:textId="7C28D6A6" w:rsidR="00E92A78" w:rsidRPr="00E92A78" w:rsidRDefault="00E92A78" w:rsidP="003C0A0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том числе:</w:t>
            </w:r>
            <w:r w:rsidR="00CF691E">
              <w:rPr>
                <w:rFonts w:ascii="Times New Roman" w:eastAsia="Times New Roman" w:hAnsi="Times New Roman" w:cs="Times New Roman"/>
                <w:b/>
                <w:sz w:val="24"/>
                <w:szCs w:val="24"/>
              </w:rPr>
              <w:t xml:space="preserve"> </w:t>
            </w:r>
          </w:p>
        </w:tc>
        <w:tc>
          <w:tcPr>
            <w:tcW w:w="3273" w:type="dxa"/>
            <w:tcBorders>
              <w:top w:val="single" w:sz="4" w:space="0" w:color="auto"/>
              <w:left w:val="single" w:sz="4" w:space="0" w:color="auto"/>
              <w:bottom w:val="single" w:sz="4" w:space="0" w:color="auto"/>
              <w:right w:val="single" w:sz="4" w:space="0" w:color="auto"/>
            </w:tcBorders>
            <w:vAlign w:val="center"/>
          </w:tcPr>
          <w:p w14:paraId="4328B802" w14:textId="77777777" w:rsidR="00E92A78" w:rsidRDefault="00E92A78" w:rsidP="003C0A0C">
            <w:pPr>
              <w:spacing w:after="0" w:line="240" w:lineRule="auto"/>
              <w:jc w:val="center"/>
              <w:rPr>
                <w:rFonts w:ascii="Times New Roman" w:eastAsia="Times New Roman" w:hAnsi="Times New Roman" w:cs="Times New Roman"/>
                <w:bCs/>
                <w:sz w:val="24"/>
                <w:szCs w:val="24"/>
              </w:rPr>
            </w:pPr>
          </w:p>
        </w:tc>
      </w:tr>
      <w:tr w:rsidR="003C0A0C" w:rsidRPr="003C0A0C" w14:paraId="6B4F5CE5"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7FE1B820"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Лекции</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161ADA5" w14:textId="22677308"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r>
      <w:tr w:rsidR="003C0A0C" w:rsidRPr="003C0A0C" w14:paraId="4961F04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5EABA1BE"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hideMark/>
          </w:tcPr>
          <w:p w14:paraId="7968ED3B" w14:textId="726B9939"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3C0A0C" w:rsidRPr="003C0A0C" w14:paraId="0F7E898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4D4B0FAF"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3A58224" w14:textId="0EDE42C7"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E92A78" w:rsidRPr="003C0A0C" w14:paraId="7DD47B88"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767A0FAA" w14:textId="674286E1" w:rsidR="00E92A78" w:rsidRPr="00E92A78" w:rsidRDefault="00E92A78"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Консультации</w:t>
            </w:r>
          </w:p>
        </w:tc>
        <w:tc>
          <w:tcPr>
            <w:tcW w:w="3273" w:type="dxa"/>
            <w:tcBorders>
              <w:top w:val="single" w:sz="4" w:space="0" w:color="auto"/>
              <w:left w:val="single" w:sz="4" w:space="0" w:color="auto"/>
              <w:bottom w:val="single" w:sz="4" w:space="0" w:color="auto"/>
              <w:right w:val="single" w:sz="4" w:space="0" w:color="auto"/>
            </w:tcBorders>
            <w:vAlign w:val="center"/>
          </w:tcPr>
          <w:p w14:paraId="43B7D0DD" w14:textId="7FB51BA5" w:rsidR="00E92A78"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E92A78" w:rsidRPr="003C0A0C" w14:paraId="182FF971"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506F2E5" w14:textId="5159FD74" w:rsidR="00E92A78" w:rsidRPr="00E92A78" w:rsidRDefault="00E92A78" w:rsidP="00E92A78">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tcPr>
          <w:p w14:paraId="76A0F6FB" w14:textId="045D21C3" w:rsidR="00E92A78" w:rsidRDefault="00E92A78" w:rsidP="00E92A78">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bl>
    <w:p w14:paraId="03965779" w14:textId="77777777" w:rsidR="003C0A0C" w:rsidRDefault="003C0A0C">
      <w:pPr>
        <w:rPr>
          <w:rFonts w:ascii="Times New Roman" w:eastAsia="Times New Roman" w:hAnsi="Times New Roman" w:cs="Times New Roman"/>
          <w:color w:val="000000"/>
          <w:sz w:val="28"/>
          <w:szCs w:val="28"/>
        </w:rPr>
        <w:sectPr w:rsidR="003C0A0C">
          <w:pgSz w:w="11906" w:h="16838"/>
          <w:pgMar w:top="1134" w:right="850" w:bottom="1134" w:left="1701" w:header="708" w:footer="708" w:gutter="0"/>
          <w:cols w:space="708"/>
          <w:docGrid w:linePitch="360"/>
        </w:sectPr>
      </w:pPr>
    </w:p>
    <w:p w14:paraId="39A67FDE" w14:textId="77777777" w:rsid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lastRenderedPageBreak/>
        <w:t>2.2. Тематический план и содержание дисциплины</w:t>
      </w:r>
    </w:p>
    <w:p w14:paraId="6E2D9E6E" w14:textId="77777777" w:rsidR="002903AE" w:rsidRDefault="002903AE" w:rsidP="003C0A0C">
      <w:pPr>
        <w:spacing w:after="0" w:line="240" w:lineRule="auto"/>
        <w:jc w:val="center"/>
        <w:rPr>
          <w:rFonts w:ascii="Times New Roman" w:eastAsia="Times New Roman" w:hAnsi="Times New Roman" w:cs="Times New Roman"/>
          <w:b/>
          <w:sz w:val="24"/>
          <w:szCs w:val="24"/>
          <w:lang w:eastAsia="ru-RU"/>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7"/>
        <w:gridCol w:w="7380"/>
        <w:gridCol w:w="3092"/>
        <w:gridCol w:w="1905"/>
      </w:tblGrid>
      <w:tr w:rsidR="00413E0C" w:rsidRPr="004D3ACB" w14:paraId="5114DAD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vAlign w:val="center"/>
            <w:hideMark/>
          </w:tcPr>
          <w:p w14:paraId="3107A985" w14:textId="77777777" w:rsidR="00413E0C" w:rsidRPr="00B3443B" w:rsidRDefault="00413E0C" w:rsidP="008F21DF">
            <w:pPr>
              <w:suppressAutoHyphens/>
              <w:spacing w:after="0"/>
              <w:jc w:val="center"/>
              <w:rPr>
                <w:rFonts w:ascii="Times New Roman" w:hAnsi="Times New Roman"/>
                <w:b/>
                <w:bCs/>
                <w:sz w:val="24"/>
                <w:szCs w:val="24"/>
              </w:rPr>
            </w:pPr>
            <w:r w:rsidRPr="00B3443B">
              <w:rPr>
                <w:rFonts w:ascii="Times New Roman" w:hAnsi="Times New Roman"/>
                <w:b/>
                <w:bCs/>
                <w:sz w:val="24"/>
                <w:szCs w:val="24"/>
              </w:rPr>
              <w:t>Наименование разделов и тем</w:t>
            </w:r>
          </w:p>
        </w:tc>
        <w:tc>
          <w:tcPr>
            <w:tcW w:w="2464" w:type="pct"/>
            <w:tcBorders>
              <w:top w:val="single" w:sz="4" w:space="0" w:color="auto"/>
              <w:left w:val="single" w:sz="4" w:space="0" w:color="auto"/>
              <w:bottom w:val="single" w:sz="4" w:space="0" w:color="auto"/>
              <w:right w:val="single" w:sz="4" w:space="0" w:color="auto"/>
            </w:tcBorders>
            <w:vAlign w:val="center"/>
            <w:hideMark/>
          </w:tcPr>
          <w:p w14:paraId="0DFF0EAA"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Содержание учебного материала и формы организации деятельности обучающихся</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CE23DD8"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Объем, акад. ч / в том числе в форме практической подготовки, акад. ч.</w:t>
            </w:r>
          </w:p>
        </w:tc>
        <w:tc>
          <w:tcPr>
            <w:tcW w:w="636" w:type="pct"/>
            <w:tcBorders>
              <w:top w:val="single" w:sz="4" w:space="0" w:color="auto"/>
              <w:left w:val="single" w:sz="4" w:space="0" w:color="auto"/>
              <w:bottom w:val="single" w:sz="4" w:space="0" w:color="auto"/>
              <w:right w:val="single" w:sz="4" w:space="0" w:color="auto"/>
            </w:tcBorders>
            <w:vAlign w:val="center"/>
            <w:hideMark/>
          </w:tcPr>
          <w:p w14:paraId="5E6B2FC7"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Коды компетенций, формированию которых способствует элемент программы</w:t>
            </w:r>
          </w:p>
        </w:tc>
      </w:tr>
      <w:tr w:rsidR="00413E0C" w:rsidRPr="004D3ACB" w14:paraId="58DC529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hideMark/>
          </w:tcPr>
          <w:p w14:paraId="281CDD2D" w14:textId="77777777" w:rsidR="00413E0C" w:rsidRPr="00B3443B" w:rsidRDefault="00413E0C" w:rsidP="008F21DF">
            <w:pPr>
              <w:spacing w:after="0"/>
              <w:jc w:val="center"/>
              <w:rPr>
                <w:rFonts w:ascii="Times New Roman" w:hAnsi="Times New Roman"/>
                <w:b/>
                <w:bCs/>
                <w:i/>
                <w:iCs/>
                <w:sz w:val="24"/>
                <w:szCs w:val="24"/>
              </w:rPr>
            </w:pPr>
            <w:r w:rsidRPr="00B3443B">
              <w:rPr>
                <w:rFonts w:ascii="Times New Roman" w:hAnsi="Times New Roman"/>
                <w:b/>
                <w:bCs/>
                <w:i/>
                <w:iCs/>
                <w:sz w:val="24"/>
                <w:szCs w:val="24"/>
              </w:rPr>
              <w:t>1</w:t>
            </w:r>
          </w:p>
        </w:tc>
        <w:tc>
          <w:tcPr>
            <w:tcW w:w="2464" w:type="pct"/>
            <w:tcBorders>
              <w:top w:val="single" w:sz="4" w:space="0" w:color="auto"/>
              <w:left w:val="single" w:sz="4" w:space="0" w:color="auto"/>
              <w:bottom w:val="single" w:sz="4" w:space="0" w:color="auto"/>
              <w:right w:val="single" w:sz="4" w:space="0" w:color="auto"/>
            </w:tcBorders>
            <w:hideMark/>
          </w:tcPr>
          <w:p w14:paraId="765DC41D"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2</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639724B"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3</w:t>
            </w:r>
          </w:p>
        </w:tc>
        <w:tc>
          <w:tcPr>
            <w:tcW w:w="636" w:type="pct"/>
            <w:tcBorders>
              <w:top w:val="single" w:sz="4" w:space="0" w:color="auto"/>
              <w:left w:val="single" w:sz="4" w:space="0" w:color="auto"/>
              <w:bottom w:val="single" w:sz="4" w:space="0" w:color="auto"/>
              <w:right w:val="single" w:sz="4" w:space="0" w:color="auto"/>
            </w:tcBorders>
            <w:hideMark/>
          </w:tcPr>
          <w:p w14:paraId="64E24E22"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4</w:t>
            </w:r>
          </w:p>
        </w:tc>
      </w:tr>
      <w:tr w:rsidR="00413E0C" w:rsidRPr="004D3ACB" w14:paraId="1D2BE612"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1759DF80"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Раздел 1. Введение.</w:t>
            </w:r>
          </w:p>
        </w:tc>
        <w:tc>
          <w:tcPr>
            <w:tcW w:w="1032" w:type="pct"/>
            <w:tcBorders>
              <w:top w:val="single" w:sz="4" w:space="0" w:color="auto"/>
              <w:left w:val="single" w:sz="4" w:space="0" w:color="auto"/>
              <w:bottom w:val="single" w:sz="4" w:space="0" w:color="auto"/>
              <w:right w:val="single" w:sz="4" w:space="0" w:color="auto"/>
            </w:tcBorders>
            <w:vAlign w:val="center"/>
          </w:tcPr>
          <w:p w14:paraId="6DDFE725" w14:textId="4E294E91" w:rsidR="00413E0C" w:rsidRPr="004D3ACB" w:rsidRDefault="003834A0" w:rsidP="008F21DF">
            <w:pPr>
              <w:spacing w:after="0"/>
              <w:jc w:val="center"/>
              <w:rPr>
                <w:rFonts w:ascii="Times New Roman" w:hAnsi="Times New Roman"/>
                <w:b/>
                <w:bCs/>
                <w:iCs/>
                <w:sz w:val="24"/>
                <w:szCs w:val="24"/>
              </w:rPr>
            </w:pPr>
            <w:r>
              <w:rPr>
                <w:rFonts w:ascii="Times New Roman" w:hAnsi="Times New Roman"/>
                <w:b/>
                <w:bCs/>
                <w:iCs/>
                <w:sz w:val="24"/>
                <w:szCs w:val="24"/>
              </w:rPr>
              <w:t>6</w:t>
            </w:r>
            <w:r w:rsidR="00413E0C" w:rsidRPr="004D3ACB">
              <w:rPr>
                <w:rFonts w:ascii="Times New Roman" w:hAnsi="Times New Roman"/>
                <w:b/>
                <w:bCs/>
                <w:iCs/>
                <w:sz w:val="24"/>
                <w:szCs w:val="24"/>
              </w:rPr>
              <w:t>/2</w:t>
            </w:r>
          </w:p>
        </w:tc>
        <w:tc>
          <w:tcPr>
            <w:tcW w:w="636" w:type="pct"/>
            <w:tcBorders>
              <w:top w:val="single" w:sz="4" w:space="0" w:color="auto"/>
              <w:left w:val="single" w:sz="4" w:space="0" w:color="auto"/>
              <w:bottom w:val="single" w:sz="4" w:space="0" w:color="auto"/>
              <w:right w:val="single" w:sz="4" w:space="0" w:color="auto"/>
            </w:tcBorders>
          </w:tcPr>
          <w:p w14:paraId="41B378BE" w14:textId="77777777" w:rsidR="00413E0C" w:rsidRPr="004D3ACB" w:rsidRDefault="00413E0C" w:rsidP="008F21DF">
            <w:pPr>
              <w:spacing w:after="0"/>
              <w:jc w:val="center"/>
              <w:rPr>
                <w:rFonts w:ascii="Times New Roman" w:hAnsi="Times New Roman"/>
                <w:b/>
                <w:bCs/>
                <w:i/>
                <w:iCs/>
                <w:sz w:val="24"/>
                <w:szCs w:val="24"/>
              </w:rPr>
            </w:pPr>
          </w:p>
        </w:tc>
      </w:tr>
      <w:tr w:rsidR="00413E0C" w:rsidRPr="004D3ACB" w14:paraId="03FC5223"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tcPr>
          <w:p w14:paraId="3825FA3C"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1.1. Место России в современном мировом сообществе цивилизаций</w:t>
            </w:r>
          </w:p>
          <w:p w14:paraId="23FDA46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4986CF0" w14:textId="77777777" w:rsidR="00413E0C" w:rsidRPr="004D3ACB" w:rsidRDefault="00413E0C" w:rsidP="008F21DF">
            <w:pPr>
              <w:spacing w:after="0"/>
              <w:rPr>
                <w:rFonts w:ascii="Times New Roman" w:hAnsi="Times New Roman"/>
                <w:b/>
                <w:bCs/>
                <w:i/>
                <w:sz w:val="24"/>
                <w:szCs w:val="24"/>
              </w:rPr>
            </w:pPr>
            <w:r w:rsidRPr="004D3ACB">
              <w:rPr>
                <w:rFonts w:ascii="Times New Roman" w:hAnsi="Times New Roman"/>
                <w:b/>
                <w:bCs/>
                <w:sz w:val="24"/>
                <w:szCs w:val="24"/>
              </w:rPr>
              <w:t>Содержание учебного материала</w:t>
            </w:r>
          </w:p>
        </w:tc>
        <w:tc>
          <w:tcPr>
            <w:tcW w:w="1032" w:type="pct"/>
            <w:vMerge w:val="restart"/>
            <w:tcBorders>
              <w:top w:val="single" w:sz="4" w:space="0" w:color="auto"/>
              <w:left w:val="single" w:sz="4" w:space="0" w:color="auto"/>
              <w:right w:val="single" w:sz="4" w:space="0" w:color="auto"/>
            </w:tcBorders>
            <w:vAlign w:val="center"/>
          </w:tcPr>
          <w:p w14:paraId="76982081" w14:textId="64DF884E" w:rsidR="00413E0C" w:rsidRPr="004D3ACB" w:rsidRDefault="003834A0" w:rsidP="008F21DF">
            <w:pPr>
              <w:suppressAutoHyphens/>
              <w:spacing w:after="0"/>
              <w:jc w:val="center"/>
              <w:rPr>
                <w:rFonts w:ascii="Times New Roman" w:hAnsi="Times New Roman"/>
                <w:iCs/>
                <w:sz w:val="24"/>
                <w:szCs w:val="24"/>
              </w:rPr>
            </w:pPr>
            <w:r>
              <w:rPr>
                <w:rFonts w:ascii="Times New Roman" w:hAnsi="Times New Roman"/>
                <w:iCs/>
                <w:sz w:val="24"/>
                <w:szCs w:val="24"/>
              </w:rPr>
              <w:t>4</w:t>
            </w:r>
          </w:p>
          <w:p w14:paraId="4523F597" w14:textId="77777777" w:rsidR="00413E0C" w:rsidRPr="004D3ACB" w:rsidRDefault="00413E0C" w:rsidP="008F21DF">
            <w:pPr>
              <w:suppressAutoHyphens/>
              <w:spacing w:after="0"/>
              <w:jc w:val="center"/>
              <w:rPr>
                <w:rFonts w:ascii="Times New Roman" w:hAnsi="Times New Roman"/>
                <w:b/>
                <w:i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0F917E18"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5B9F293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467356D8"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7BC9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3239D4D4"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bCs/>
                <w:sz w:val="24"/>
                <w:szCs w:val="24"/>
              </w:rPr>
              <w:t xml:space="preserve">Задачи, содержание курса «История». Источники и научная литература по курсу. Методология истории. Функции истории. Методы, подходы, принципы в научном познании исторического процесса. </w:t>
            </w:r>
          </w:p>
        </w:tc>
        <w:tc>
          <w:tcPr>
            <w:tcW w:w="1032" w:type="pct"/>
            <w:vMerge/>
            <w:tcBorders>
              <w:left w:val="single" w:sz="4" w:space="0" w:color="auto"/>
              <w:right w:val="single" w:sz="4" w:space="0" w:color="auto"/>
            </w:tcBorders>
            <w:vAlign w:val="center"/>
          </w:tcPr>
          <w:p w14:paraId="6FA68DCD" w14:textId="77777777" w:rsidR="00413E0C" w:rsidRPr="004D3ACB" w:rsidRDefault="00413E0C" w:rsidP="008F21DF">
            <w:pPr>
              <w:suppressAutoHyphens/>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639AD892" w14:textId="77777777" w:rsidR="00413E0C" w:rsidRPr="004D3ACB" w:rsidRDefault="00413E0C" w:rsidP="008F21DF">
            <w:pPr>
              <w:spacing w:after="0"/>
              <w:rPr>
                <w:rFonts w:ascii="Times New Roman" w:hAnsi="Times New Roman"/>
                <w:b/>
                <w:i/>
                <w:sz w:val="24"/>
                <w:szCs w:val="24"/>
              </w:rPr>
            </w:pPr>
          </w:p>
        </w:tc>
      </w:tr>
      <w:tr w:rsidR="00413E0C" w:rsidRPr="004D3ACB" w14:paraId="250ABE6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755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1BD280D"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bCs/>
                <w:sz w:val="24"/>
                <w:szCs w:val="24"/>
              </w:rPr>
              <w:t>Типы мировых цивилизаций. Точки зрения в исторической науке на пути развития России. Место России в мировом сообществе цивилизаций: сходство и различие.</w:t>
            </w:r>
          </w:p>
        </w:tc>
        <w:tc>
          <w:tcPr>
            <w:tcW w:w="0" w:type="auto"/>
            <w:vMerge/>
            <w:tcBorders>
              <w:left w:val="single" w:sz="4" w:space="0" w:color="auto"/>
              <w:bottom w:val="single" w:sz="4" w:space="0" w:color="auto"/>
              <w:right w:val="single" w:sz="4" w:space="0" w:color="auto"/>
            </w:tcBorders>
            <w:vAlign w:val="center"/>
          </w:tcPr>
          <w:p w14:paraId="60B66352" w14:textId="77777777" w:rsidR="00413E0C" w:rsidRPr="004D3ACB" w:rsidRDefault="00413E0C" w:rsidP="008F21DF">
            <w:pPr>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500D3082" w14:textId="77777777" w:rsidR="00413E0C" w:rsidRPr="004D3ACB" w:rsidRDefault="00413E0C" w:rsidP="008F21DF">
            <w:pPr>
              <w:spacing w:after="0"/>
              <w:rPr>
                <w:rFonts w:ascii="Times New Roman" w:hAnsi="Times New Roman"/>
                <w:b/>
                <w:i/>
                <w:sz w:val="24"/>
                <w:szCs w:val="24"/>
              </w:rPr>
            </w:pPr>
          </w:p>
        </w:tc>
      </w:tr>
      <w:tr w:rsidR="00413E0C" w:rsidRPr="004D3ACB" w14:paraId="280D9F12"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71A5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64FB03F3" w14:textId="77777777" w:rsidR="00413E0C" w:rsidRPr="004D3ACB" w:rsidRDefault="00413E0C" w:rsidP="008F21DF">
            <w:pPr>
              <w:spacing w:after="0"/>
              <w:jc w:val="both"/>
              <w:rPr>
                <w:rFonts w:ascii="Times New Roman" w:hAnsi="Times New Roman"/>
                <w:b/>
                <w:i/>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0CD37AE4" w14:textId="77777777" w:rsidR="00413E0C" w:rsidRPr="004D3ACB" w:rsidRDefault="00413E0C" w:rsidP="008F21DF">
            <w:pPr>
              <w:suppressAutoHyphens/>
              <w:spacing w:after="0"/>
              <w:jc w:val="center"/>
              <w:rPr>
                <w:rFonts w:ascii="Times New Roman" w:hAnsi="Times New Roman"/>
                <w:b/>
                <w:iCs/>
                <w:sz w:val="24"/>
                <w:szCs w:val="24"/>
              </w:rPr>
            </w:pPr>
            <w:r w:rsidRPr="004D3ACB">
              <w:rPr>
                <w:rFonts w:ascii="Times New Roman" w:hAnsi="Times New Roman"/>
                <w:b/>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281E28BD" w14:textId="77777777" w:rsidR="00413E0C" w:rsidRPr="004D3ACB" w:rsidRDefault="00413E0C" w:rsidP="008F21DF">
            <w:pPr>
              <w:spacing w:after="0"/>
              <w:rPr>
                <w:rFonts w:ascii="Times New Roman" w:hAnsi="Times New Roman"/>
                <w:b/>
                <w:i/>
                <w:sz w:val="24"/>
                <w:szCs w:val="24"/>
              </w:rPr>
            </w:pPr>
          </w:p>
        </w:tc>
      </w:tr>
      <w:tr w:rsidR="00413E0C" w:rsidRPr="004D3ACB" w14:paraId="42404BE6" w14:textId="77777777" w:rsidTr="00413E0C">
        <w:trPr>
          <w:trHeight w:val="8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C492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right w:val="single" w:sz="4" w:space="0" w:color="auto"/>
            </w:tcBorders>
            <w:hideMark/>
          </w:tcPr>
          <w:p w14:paraId="5FAF78A4"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b/>
                <w:iCs/>
                <w:sz w:val="24"/>
                <w:szCs w:val="24"/>
              </w:rPr>
              <w:t>Практическое занятие 1.</w:t>
            </w:r>
            <w:r w:rsidRPr="004D3ACB">
              <w:rPr>
                <w:rFonts w:ascii="Times New Roman" w:hAnsi="Times New Roman"/>
                <w:iCs/>
                <w:sz w:val="24"/>
                <w:szCs w:val="24"/>
              </w:rPr>
              <w:t xml:space="preserve"> Семинар-диспут с подготовкой и защитой группового задания проектного характера.</w:t>
            </w:r>
          </w:p>
          <w:p w14:paraId="69B4281B"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iCs/>
                <w:sz w:val="24"/>
                <w:szCs w:val="24"/>
              </w:rPr>
              <w:t xml:space="preserve">1. Обсуждение вопросов: «Что есть Россия?». Россия – это Восток или Запад? Или она соединяет в себе оба начала? А может быть, Россия уникальна? </w:t>
            </w:r>
          </w:p>
          <w:p w14:paraId="3F738FAA" w14:textId="77777777" w:rsidR="00413E0C" w:rsidRPr="004D3ACB" w:rsidRDefault="00413E0C" w:rsidP="008F21DF">
            <w:pPr>
              <w:spacing w:after="0"/>
              <w:jc w:val="both"/>
              <w:rPr>
                <w:rFonts w:ascii="Times New Roman" w:hAnsi="Times New Roman"/>
                <w:b/>
                <w:sz w:val="24"/>
                <w:szCs w:val="24"/>
              </w:rPr>
            </w:pPr>
            <w:r w:rsidRPr="004D3ACB">
              <w:rPr>
                <w:rFonts w:ascii="Times New Roman" w:hAnsi="Times New Roman"/>
                <w:iCs/>
                <w:sz w:val="24"/>
                <w:szCs w:val="24"/>
              </w:rPr>
              <w:t>2. Рассмотрение и анализ точек зрения о месте нынешней России в цивилизационном процессе. Её ценностные ориентиры.</w:t>
            </w:r>
          </w:p>
        </w:tc>
        <w:tc>
          <w:tcPr>
            <w:tcW w:w="1032" w:type="pct"/>
            <w:tcBorders>
              <w:top w:val="single" w:sz="4" w:space="0" w:color="auto"/>
              <w:left w:val="single" w:sz="4" w:space="0" w:color="auto"/>
              <w:right w:val="single" w:sz="4" w:space="0" w:color="auto"/>
            </w:tcBorders>
            <w:vAlign w:val="center"/>
          </w:tcPr>
          <w:p w14:paraId="4F5B5043" w14:textId="77777777" w:rsidR="00413E0C" w:rsidRPr="004D3ACB" w:rsidRDefault="00413E0C" w:rsidP="008F21DF">
            <w:pPr>
              <w:suppressAutoHyphens/>
              <w:spacing w:after="0"/>
              <w:jc w:val="center"/>
              <w:rPr>
                <w:rFonts w:ascii="Times New Roman" w:hAnsi="Times New Roman"/>
                <w:iCs/>
                <w:sz w:val="24"/>
                <w:szCs w:val="24"/>
              </w:rPr>
            </w:pPr>
            <w:r w:rsidRPr="004D3ACB">
              <w:rPr>
                <w:rFonts w:ascii="Times New Roman" w:hAnsi="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7D22FC91" w14:textId="77777777" w:rsidR="00413E0C" w:rsidRPr="004D3ACB" w:rsidRDefault="00413E0C" w:rsidP="008F21DF">
            <w:pPr>
              <w:spacing w:after="0"/>
              <w:rPr>
                <w:rFonts w:ascii="Times New Roman" w:hAnsi="Times New Roman"/>
                <w:b/>
                <w:i/>
                <w:sz w:val="24"/>
                <w:szCs w:val="24"/>
              </w:rPr>
            </w:pPr>
          </w:p>
        </w:tc>
      </w:tr>
      <w:tr w:rsidR="00413E0C" w:rsidRPr="004D3ACB" w14:paraId="5AA81AE4"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vAlign w:val="center"/>
          </w:tcPr>
          <w:p w14:paraId="3216FE46" w14:textId="0E1690C5" w:rsidR="00413E0C" w:rsidRPr="00B3443B" w:rsidRDefault="003834A0" w:rsidP="008F21DF">
            <w:pPr>
              <w:spacing w:after="0"/>
              <w:rPr>
                <w:rFonts w:ascii="Times New Roman" w:hAnsi="Times New Roman"/>
                <w:b/>
                <w:bCs/>
                <w:sz w:val="24"/>
                <w:szCs w:val="24"/>
              </w:rPr>
            </w:pPr>
            <w:r>
              <w:rPr>
                <w:rFonts w:ascii="Times New Roman" w:hAnsi="Times New Roman"/>
                <w:b/>
                <w:bCs/>
                <w:sz w:val="24"/>
                <w:szCs w:val="24"/>
              </w:rPr>
              <w:t xml:space="preserve"> </w:t>
            </w:r>
            <w:r w:rsidR="00413E0C" w:rsidRPr="00B3443B">
              <w:rPr>
                <w:rFonts w:ascii="Times New Roman" w:hAnsi="Times New Roman"/>
                <w:b/>
                <w:bCs/>
                <w:sz w:val="24"/>
                <w:szCs w:val="24"/>
              </w:rPr>
              <w:t>Раздел 2. Ключевые регионы мира на рубеже ХХ-ХХI вв.: тенденции развития.</w:t>
            </w:r>
          </w:p>
        </w:tc>
        <w:tc>
          <w:tcPr>
            <w:tcW w:w="1032" w:type="pct"/>
            <w:tcBorders>
              <w:top w:val="single" w:sz="4" w:space="0" w:color="auto"/>
              <w:left w:val="single" w:sz="4" w:space="0" w:color="auto"/>
              <w:bottom w:val="single" w:sz="4" w:space="0" w:color="auto"/>
              <w:right w:val="single" w:sz="4" w:space="0" w:color="auto"/>
            </w:tcBorders>
            <w:vAlign w:val="center"/>
          </w:tcPr>
          <w:p w14:paraId="37257F39" w14:textId="05AEC4A1" w:rsidR="00413E0C" w:rsidRPr="004D3ACB" w:rsidRDefault="003834A0" w:rsidP="008F21DF">
            <w:pPr>
              <w:suppressAutoHyphens/>
              <w:spacing w:after="0"/>
              <w:jc w:val="center"/>
              <w:rPr>
                <w:rFonts w:ascii="Times New Roman" w:hAnsi="Times New Roman"/>
                <w:b/>
                <w:bCs/>
                <w:iCs/>
                <w:sz w:val="24"/>
                <w:szCs w:val="24"/>
              </w:rPr>
            </w:pPr>
            <w:r>
              <w:rPr>
                <w:rFonts w:ascii="Times New Roman" w:hAnsi="Times New Roman"/>
                <w:b/>
                <w:bCs/>
                <w:iCs/>
                <w:sz w:val="24"/>
                <w:szCs w:val="24"/>
              </w:rPr>
              <w:t>10</w:t>
            </w:r>
            <w:r w:rsidR="00413E0C" w:rsidRPr="004D3ACB">
              <w:rPr>
                <w:rFonts w:ascii="Times New Roman" w:hAnsi="Times New Roman"/>
                <w:b/>
                <w:bCs/>
                <w:iCs/>
                <w:sz w:val="24"/>
                <w:szCs w:val="24"/>
              </w:rPr>
              <w:t>/</w:t>
            </w:r>
            <w:r>
              <w:rPr>
                <w:rFonts w:ascii="Times New Roman" w:hAnsi="Times New Roman"/>
                <w:b/>
                <w:bCs/>
                <w:i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348E8599" w14:textId="77777777" w:rsidR="00413E0C" w:rsidRPr="004D3ACB" w:rsidRDefault="00413E0C" w:rsidP="008F21DF">
            <w:pPr>
              <w:spacing w:after="0"/>
              <w:rPr>
                <w:rFonts w:ascii="Times New Roman" w:hAnsi="Times New Roman"/>
                <w:b/>
                <w:i/>
                <w:sz w:val="24"/>
                <w:szCs w:val="24"/>
              </w:rPr>
            </w:pPr>
          </w:p>
        </w:tc>
      </w:tr>
      <w:tr w:rsidR="00413E0C" w:rsidRPr="004D3ACB" w14:paraId="0CAF657E"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14:paraId="7E1C94A3"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№2.1. </w:t>
            </w:r>
            <w:r w:rsidRPr="00B3443B">
              <w:rPr>
                <w:rFonts w:ascii="Times New Roman" w:hAnsi="Times New Roman"/>
                <w:b/>
                <w:sz w:val="24"/>
                <w:szCs w:val="24"/>
              </w:rPr>
              <w:t>Политическое, экономическое и социальное развитие ведущих государств и регионов мира на рубеже ХХ-ХХ</w:t>
            </w:r>
            <w:r w:rsidRPr="00B3443B">
              <w:rPr>
                <w:rFonts w:ascii="Times New Roman" w:hAnsi="Times New Roman"/>
                <w:b/>
                <w:sz w:val="24"/>
                <w:szCs w:val="24"/>
                <w:lang w:val="en-US"/>
              </w:rPr>
              <w:t>I</w:t>
            </w:r>
            <w:r w:rsidRPr="00B3443B">
              <w:rPr>
                <w:rFonts w:ascii="Times New Roman" w:hAnsi="Times New Roman"/>
                <w:b/>
                <w:sz w:val="24"/>
                <w:szCs w:val="24"/>
              </w:rPr>
              <w:t xml:space="preserve"> вв.</w:t>
            </w:r>
          </w:p>
          <w:p w14:paraId="297F1C1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0C646C8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3A535CB" w14:textId="2717225A" w:rsidR="00413E0C" w:rsidRPr="004D3ACB" w:rsidRDefault="003834A0" w:rsidP="008F21DF">
            <w:pPr>
              <w:spacing w:after="0"/>
              <w:jc w:val="center"/>
              <w:rPr>
                <w:rFonts w:ascii="Times New Roman" w:hAnsi="Times New Roman"/>
                <w:bCs/>
                <w:sz w:val="24"/>
                <w:szCs w:val="24"/>
              </w:rPr>
            </w:pPr>
            <w:r>
              <w:rPr>
                <w:rFonts w:ascii="Times New Roman" w:hAnsi="Times New Roman"/>
                <w:bCs/>
                <w:sz w:val="24"/>
                <w:szCs w:val="24"/>
              </w:rPr>
              <w:t>4</w:t>
            </w:r>
          </w:p>
          <w:p w14:paraId="740D54AE" w14:textId="77777777" w:rsidR="00413E0C" w:rsidRPr="004D3ACB" w:rsidRDefault="00413E0C" w:rsidP="008F21DF">
            <w:pPr>
              <w:spacing w:after="0"/>
              <w:jc w:val="center"/>
              <w:rPr>
                <w:rFonts w:ascii="Times New Roman" w:hAnsi="Times New Roman"/>
                <w:b/>
                <w:b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3E76904C"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658A7B7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6696034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3D6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2A1A62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Ключевые регионы на политической и экономической карте мира, специфика их развития на рубеже ХХ – ХХ</w:t>
            </w:r>
            <w:r w:rsidRPr="004D3ACB">
              <w:rPr>
                <w:rFonts w:ascii="Times New Roman" w:hAnsi="Times New Roman"/>
                <w:sz w:val="24"/>
                <w:szCs w:val="24"/>
                <w:lang w:val="en-US"/>
              </w:rPr>
              <w:t>I</w:t>
            </w:r>
            <w:r w:rsidRPr="004D3ACB">
              <w:rPr>
                <w:rFonts w:ascii="Times New Roman" w:hAnsi="Times New Roman"/>
                <w:sz w:val="24"/>
                <w:szCs w:val="24"/>
              </w:rPr>
              <w:t xml:space="preserve"> вв. Изменения в социальной структуре. </w:t>
            </w:r>
          </w:p>
        </w:tc>
        <w:tc>
          <w:tcPr>
            <w:tcW w:w="1032" w:type="pct"/>
            <w:vMerge/>
            <w:tcBorders>
              <w:left w:val="single" w:sz="4" w:space="0" w:color="auto"/>
              <w:right w:val="single" w:sz="4" w:space="0" w:color="auto"/>
            </w:tcBorders>
            <w:vAlign w:val="center"/>
          </w:tcPr>
          <w:p w14:paraId="3E712607"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15CCA300" w14:textId="77777777" w:rsidR="00413E0C" w:rsidRPr="004D3ACB" w:rsidRDefault="00413E0C" w:rsidP="008F21DF">
            <w:pPr>
              <w:spacing w:after="0"/>
              <w:rPr>
                <w:rFonts w:ascii="Times New Roman" w:hAnsi="Times New Roman"/>
                <w:b/>
                <w:sz w:val="24"/>
                <w:szCs w:val="24"/>
              </w:rPr>
            </w:pPr>
          </w:p>
        </w:tc>
      </w:tr>
      <w:tr w:rsidR="00413E0C" w:rsidRPr="004D3ACB" w14:paraId="637F01DA"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91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7B6A27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Информационная революция и ее влияние на экономическую систему. Трансформация международного экономического пространства.</w:t>
            </w:r>
          </w:p>
        </w:tc>
        <w:tc>
          <w:tcPr>
            <w:tcW w:w="0" w:type="auto"/>
            <w:vMerge/>
            <w:tcBorders>
              <w:left w:val="single" w:sz="4" w:space="0" w:color="auto"/>
              <w:bottom w:val="single" w:sz="4" w:space="0" w:color="auto"/>
              <w:right w:val="single" w:sz="4" w:space="0" w:color="auto"/>
            </w:tcBorders>
            <w:vAlign w:val="center"/>
          </w:tcPr>
          <w:p w14:paraId="3483D31A"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40464983" w14:textId="77777777" w:rsidR="00413E0C" w:rsidRPr="004D3ACB" w:rsidRDefault="00413E0C" w:rsidP="008F21DF">
            <w:pPr>
              <w:spacing w:after="0"/>
              <w:rPr>
                <w:rFonts w:ascii="Times New Roman" w:hAnsi="Times New Roman"/>
                <w:b/>
                <w:sz w:val="24"/>
                <w:szCs w:val="24"/>
              </w:rPr>
            </w:pPr>
          </w:p>
        </w:tc>
      </w:tr>
      <w:tr w:rsidR="00413E0C" w:rsidRPr="004D3ACB" w14:paraId="1E21E763" w14:textId="77777777" w:rsidTr="00413E0C">
        <w:trPr>
          <w:trHeight w:val="20"/>
        </w:trPr>
        <w:tc>
          <w:tcPr>
            <w:tcW w:w="0" w:type="auto"/>
            <w:vMerge w:val="restart"/>
            <w:tcBorders>
              <w:top w:val="single" w:sz="4" w:space="0" w:color="auto"/>
              <w:left w:val="single" w:sz="4" w:space="0" w:color="auto"/>
              <w:right w:val="single" w:sz="4" w:space="0" w:color="auto"/>
            </w:tcBorders>
          </w:tcPr>
          <w:p w14:paraId="62C7D625"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Тема №2.2. Интеграционные, поликультурные, миграционные и иные процессы политического и экономического развития ведущих регионов мира в конце </w:t>
            </w:r>
            <w:r w:rsidRPr="00B3443B">
              <w:rPr>
                <w:rFonts w:ascii="Times New Roman" w:hAnsi="Times New Roman"/>
                <w:b/>
                <w:sz w:val="24"/>
                <w:szCs w:val="24"/>
              </w:rPr>
              <w:t>ХХ-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 тенденции формирования, способы решения назревших проблем.</w:t>
            </w:r>
          </w:p>
        </w:tc>
        <w:tc>
          <w:tcPr>
            <w:tcW w:w="2464" w:type="pct"/>
            <w:tcBorders>
              <w:top w:val="single" w:sz="4" w:space="0" w:color="auto"/>
              <w:left w:val="single" w:sz="4" w:space="0" w:color="auto"/>
              <w:bottom w:val="single" w:sz="4" w:space="0" w:color="auto"/>
              <w:right w:val="single" w:sz="4" w:space="0" w:color="auto"/>
            </w:tcBorders>
          </w:tcPr>
          <w:p w14:paraId="276F44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729A19EC"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1CE1684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E6B054D"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3AB71EB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D336E27" w14:textId="77777777" w:rsidTr="00413E0C">
        <w:trPr>
          <w:trHeight w:val="20"/>
        </w:trPr>
        <w:tc>
          <w:tcPr>
            <w:tcW w:w="0" w:type="auto"/>
            <w:vMerge/>
            <w:tcBorders>
              <w:left w:val="single" w:sz="4" w:space="0" w:color="auto"/>
              <w:right w:val="single" w:sz="4" w:space="0" w:color="auto"/>
            </w:tcBorders>
            <w:vAlign w:val="center"/>
          </w:tcPr>
          <w:p w14:paraId="15B68E7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78357D9"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Интеграционные процессы. Миграционные процессы в основных регионах мира в конце ХХ – начале ХХ</w:t>
            </w:r>
            <w:r w:rsidRPr="004D3ACB">
              <w:rPr>
                <w:rFonts w:ascii="Times New Roman" w:hAnsi="Times New Roman"/>
                <w:sz w:val="24"/>
                <w:szCs w:val="24"/>
                <w:lang w:val="en-US"/>
              </w:rPr>
              <w:t>I</w:t>
            </w:r>
            <w:r w:rsidRPr="004D3ACB">
              <w:rPr>
                <w:rFonts w:ascii="Times New Roman" w:hAnsi="Times New Roman"/>
                <w:sz w:val="24"/>
                <w:szCs w:val="24"/>
              </w:rPr>
              <w:t xml:space="preserve"> вв. </w:t>
            </w:r>
          </w:p>
          <w:p w14:paraId="24CDEEA9" w14:textId="77777777" w:rsidR="00413E0C" w:rsidRPr="004D3ACB" w:rsidRDefault="00413E0C" w:rsidP="008F21DF">
            <w:pPr>
              <w:spacing w:after="0"/>
              <w:rPr>
                <w:rFonts w:ascii="Times New Roman" w:hAnsi="Times New Roman"/>
                <w:b/>
                <w:bCs/>
                <w:sz w:val="24"/>
                <w:szCs w:val="24"/>
              </w:rPr>
            </w:pPr>
          </w:p>
        </w:tc>
        <w:tc>
          <w:tcPr>
            <w:tcW w:w="1032" w:type="pct"/>
            <w:vMerge/>
            <w:tcBorders>
              <w:left w:val="single" w:sz="4" w:space="0" w:color="auto"/>
              <w:right w:val="single" w:sz="4" w:space="0" w:color="auto"/>
            </w:tcBorders>
            <w:vAlign w:val="center"/>
          </w:tcPr>
          <w:p w14:paraId="0B49802C"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C6C2FF" w14:textId="77777777" w:rsidR="00413E0C" w:rsidRPr="004D3ACB" w:rsidRDefault="00413E0C" w:rsidP="008F21DF">
            <w:pPr>
              <w:spacing w:after="0"/>
              <w:rPr>
                <w:rFonts w:ascii="Times New Roman" w:hAnsi="Times New Roman"/>
                <w:b/>
                <w:sz w:val="24"/>
                <w:szCs w:val="24"/>
              </w:rPr>
            </w:pPr>
          </w:p>
        </w:tc>
      </w:tr>
      <w:tr w:rsidR="00413E0C" w:rsidRPr="004D3ACB" w14:paraId="01B7B510" w14:textId="77777777" w:rsidTr="00413E0C">
        <w:trPr>
          <w:trHeight w:val="20"/>
        </w:trPr>
        <w:tc>
          <w:tcPr>
            <w:tcW w:w="0" w:type="auto"/>
            <w:vMerge/>
            <w:tcBorders>
              <w:left w:val="single" w:sz="4" w:space="0" w:color="auto"/>
              <w:right w:val="single" w:sz="4" w:space="0" w:color="auto"/>
            </w:tcBorders>
            <w:vAlign w:val="center"/>
          </w:tcPr>
          <w:p w14:paraId="6915ACE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F95FDF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Особенности политического развития стран первого эшелона в последней четверти ХХ века: своеобразие спектра политических сил, изменение роли государства в важнейших сферах жизни общества, появление новых политических сил, всепланетарный масштаб утверждения демократической политической системы, демократических институтов и ценностей.</w:t>
            </w:r>
          </w:p>
        </w:tc>
        <w:tc>
          <w:tcPr>
            <w:tcW w:w="1032" w:type="pct"/>
            <w:vMerge/>
            <w:tcBorders>
              <w:left w:val="single" w:sz="4" w:space="0" w:color="auto"/>
              <w:bottom w:val="single" w:sz="4" w:space="0" w:color="auto"/>
              <w:right w:val="single" w:sz="4" w:space="0" w:color="auto"/>
            </w:tcBorders>
            <w:vAlign w:val="center"/>
          </w:tcPr>
          <w:p w14:paraId="383DD35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6E170F8" w14:textId="77777777" w:rsidR="00413E0C" w:rsidRPr="004D3ACB" w:rsidRDefault="00413E0C" w:rsidP="008F21DF">
            <w:pPr>
              <w:spacing w:after="0"/>
              <w:rPr>
                <w:rFonts w:ascii="Times New Roman" w:hAnsi="Times New Roman"/>
                <w:b/>
                <w:sz w:val="24"/>
                <w:szCs w:val="24"/>
              </w:rPr>
            </w:pPr>
          </w:p>
        </w:tc>
      </w:tr>
      <w:tr w:rsidR="00413E0C" w:rsidRPr="004D3ACB" w14:paraId="42B85F30" w14:textId="77777777" w:rsidTr="00413E0C">
        <w:trPr>
          <w:trHeight w:val="20"/>
        </w:trPr>
        <w:tc>
          <w:tcPr>
            <w:tcW w:w="0" w:type="auto"/>
            <w:vMerge/>
            <w:tcBorders>
              <w:left w:val="single" w:sz="4" w:space="0" w:color="auto"/>
              <w:right w:val="single" w:sz="4" w:space="0" w:color="auto"/>
            </w:tcBorders>
            <w:vAlign w:val="center"/>
          </w:tcPr>
          <w:p w14:paraId="7FA9C78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597AE4"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16CC416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4F55486" w14:textId="77777777" w:rsidR="00413E0C" w:rsidRPr="004D3ACB" w:rsidRDefault="00413E0C" w:rsidP="008F21DF">
            <w:pPr>
              <w:spacing w:after="0"/>
              <w:rPr>
                <w:rFonts w:ascii="Times New Roman" w:hAnsi="Times New Roman"/>
                <w:b/>
                <w:sz w:val="24"/>
                <w:szCs w:val="24"/>
              </w:rPr>
            </w:pPr>
          </w:p>
        </w:tc>
      </w:tr>
      <w:tr w:rsidR="00413E0C" w:rsidRPr="004D3ACB" w14:paraId="62486A61" w14:textId="77777777" w:rsidTr="00413E0C">
        <w:trPr>
          <w:trHeight w:val="20"/>
        </w:trPr>
        <w:tc>
          <w:tcPr>
            <w:tcW w:w="0" w:type="auto"/>
            <w:vMerge/>
            <w:tcBorders>
              <w:left w:val="single" w:sz="4" w:space="0" w:color="auto"/>
              <w:right w:val="single" w:sz="4" w:space="0" w:color="auto"/>
            </w:tcBorders>
            <w:vAlign w:val="center"/>
          </w:tcPr>
          <w:p w14:paraId="36288B5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C76F08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2. </w:t>
            </w:r>
            <w:r w:rsidRPr="004D3ACB">
              <w:rPr>
                <w:rFonts w:ascii="Times New Roman" w:hAnsi="Times New Roman"/>
                <w:i/>
                <w:iCs/>
                <w:sz w:val="24"/>
                <w:szCs w:val="24"/>
              </w:rPr>
              <w:t>Семинар-конференция.</w:t>
            </w:r>
          </w:p>
          <w:p w14:paraId="09F58BE3"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w:t>
            </w:r>
            <w:r w:rsidRPr="004D3ACB">
              <w:rPr>
                <w:rFonts w:ascii="Times New Roman" w:hAnsi="Times New Roman"/>
                <w:b/>
                <w:sz w:val="24"/>
                <w:szCs w:val="24"/>
              </w:rPr>
              <w:t>.</w:t>
            </w:r>
            <w:r w:rsidRPr="004D3ACB">
              <w:rPr>
                <w:rFonts w:ascii="Times New Roman" w:hAnsi="Times New Roman"/>
                <w:sz w:val="24"/>
                <w:szCs w:val="24"/>
              </w:rPr>
              <w:t xml:space="preserve"> Рассмотрение и анализ документального материала (наглядного и текстового), раскрывающего основные процессы, характеризующие социально-экономическое развитие ключевых регионов мира на рубеже ХХ – ХХI вв. и их последствия.</w:t>
            </w:r>
          </w:p>
          <w:p w14:paraId="2C044315"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Выявление в ходе коллективного обсуждения тенденций развития политической системы в ведущих государствах мира на современном этапе. </w:t>
            </w:r>
          </w:p>
          <w:p w14:paraId="3A8E384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Заполнение таблицы по итогам обсуждения.</w:t>
            </w:r>
          </w:p>
        </w:tc>
        <w:tc>
          <w:tcPr>
            <w:tcW w:w="1032" w:type="pct"/>
            <w:tcBorders>
              <w:top w:val="single" w:sz="4" w:space="0" w:color="auto"/>
              <w:left w:val="single" w:sz="4" w:space="0" w:color="auto"/>
              <w:bottom w:val="single" w:sz="4" w:space="0" w:color="auto"/>
              <w:right w:val="single" w:sz="4" w:space="0" w:color="auto"/>
            </w:tcBorders>
            <w:vAlign w:val="center"/>
          </w:tcPr>
          <w:p w14:paraId="7D119F6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left w:val="single" w:sz="4" w:space="0" w:color="auto"/>
              <w:right w:val="single" w:sz="4" w:space="0" w:color="auto"/>
            </w:tcBorders>
          </w:tcPr>
          <w:p w14:paraId="281C5728" w14:textId="77777777" w:rsidR="00413E0C" w:rsidRPr="004D3ACB" w:rsidRDefault="00413E0C" w:rsidP="008F21DF">
            <w:pPr>
              <w:spacing w:after="0"/>
              <w:rPr>
                <w:rFonts w:ascii="Times New Roman" w:hAnsi="Times New Roman"/>
                <w:b/>
                <w:sz w:val="24"/>
                <w:szCs w:val="24"/>
              </w:rPr>
            </w:pPr>
          </w:p>
        </w:tc>
      </w:tr>
      <w:tr w:rsidR="00413E0C" w:rsidRPr="004D3ACB" w14:paraId="0AE4D97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15446A24"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3. </w:t>
            </w:r>
            <w:r w:rsidRPr="00B3443B">
              <w:rPr>
                <w:rFonts w:ascii="Times New Roman" w:hAnsi="Times New Roman"/>
                <w:b/>
                <w:sz w:val="24"/>
                <w:szCs w:val="24"/>
              </w:rPr>
              <w:t>Развитие СССР и его место в мире в 80-е годы ХХ в.</w:t>
            </w:r>
          </w:p>
        </w:tc>
        <w:tc>
          <w:tcPr>
            <w:tcW w:w="1032" w:type="pct"/>
            <w:tcBorders>
              <w:top w:val="single" w:sz="4" w:space="0" w:color="auto"/>
              <w:left w:val="single" w:sz="4" w:space="0" w:color="auto"/>
              <w:bottom w:val="single" w:sz="4" w:space="0" w:color="auto"/>
              <w:right w:val="single" w:sz="4" w:space="0" w:color="auto"/>
            </w:tcBorders>
            <w:vAlign w:val="center"/>
          </w:tcPr>
          <w:p w14:paraId="7CA8A62A" w14:textId="3DA460C8"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10</w:t>
            </w:r>
            <w:r w:rsidR="003834A0">
              <w:rPr>
                <w:rFonts w:ascii="Times New Roman" w:hAnsi="Times New Roman"/>
                <w:b/>
                <w:bCs/>
                <w:sz w:val="24"/>
                <w:szCs w:val="24"/>
              </w:rPr>
              <w:t>/2</w:t>
            </w:r>
          </w:p>
        </w:tc>
        <w:tc>
          <w:tcPr>
            <w:tcW w:w="0" w:type="auto"/>
            <w:tcBorders>
              <w:left w:val="single" w:sz="4" w:space="0" w:color="auto"/>
              <w:bottom w:val="single" w:sz="4" w:space="0" w:color="auto"/>
              <w:right w:val="single" w:sz="4" w:space="0" w:color="auto"/>
            </w:tcBorders>
            <w:vAlign w:val="center"/>
          </w:tcPr>
          <w:p w14:paraId="6CFB9736" w14:textId="77777777" w:rsidR="00413E0C" w:rsidRPr="004D3ACB" w:rsidRDefault="00413E0C" w:rsidP="008F21DF">
            <w:pPr>
              <w:spacing w:after="0"/>
              <w:rPr>
                <w:rFonts w:ascii="Times New Roman" w:hAnsi="Times New Roman"/>
                <w:b/>
                <w:sz w:val="24"/>
                <w:szCs w:val="24"/>
              </w:rPr>
            </w:pPr>
          </w:p>
        </w:tc>
      </w:tr>
      <w:tr w:rsidR="00413E0C" w:rsidRPr="004D3ACB" w14:paraId="74EB9027" w14:textId="77777777" w:rsidTr="00413E0C">
        <w:trPr>
          <w:trHeight w:val="20"/>
        </w:trPr>
        <w:tc>
          <w:tcPr>
            <w:tcW w:w="0" w:type="auto"/>
            <w:vMerge w:val="restart"/>
            <w:tcBorders>
              <w:top w:val="single" w:sz="4" w:space="0" w:color="auto"/>
              <w:left w:val="single" w:sz="4" w:space="0" w:color="auto"/>
              <w:right w:val="single" w:sz="4" w:space="0" w:color="auto"/>
            </w:tcBorders>
          </w:tcPr>
          <w:p w14:paraId="08789FC0"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3.1. </w:t>
            </w:r>
            <w:r w:rsidRPr="00B3443B">
              <w:rPr>
                <w:rFonts w:ascii="Times New Roman" w:hAnsi="Times New Roman"/>
                <w:b/>
                <w:sz w:val="24"/>
                <w:szCs w:val="24"/>
              </w:rPr>
              <w:t>СССР накануне перемен (вторая половина 70-х – первая половина 80-х гг. ХХ века). Преобразования в экономической области.</w:t>
            </w:r>
          </w:p>
          <w:p w14:paraId="16954E9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F48F0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5920FFA0" w14:textId="6E87766B"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4</w:t>
            </w:r>
          </w:p>
          <w:p w14:paraId="61FB7A8F"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799AD33"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2D962A9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13276444" w14:textId="77777777" w:rsidTr="00413E0C">
        <w:trPr>
          <w:trHeight w:val="20"/>
        </w:trPr>
        <w:tc>
          <w:tcPr>
            <w:tcW w:w="0" w:type="auto"/>
            <w:vMerge/>
            <w:tcBorders>
              <w:left w:val="single" w:sz="4" w:space="0" w:color="auto"/>
              <w:right w:val="single" w:sz="4" w:space="0" w:color="auto"/>
            </w:tcBorders>
            <w:vAlign w:val="center"/>
          </w:tcPr>
          <w:p w14:paraId="0C063111"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495074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Внутренняя политика государственной власти в СССР. Советское общество. Особенности идеологии и национальной политики. Внешняя политика СССР. Объективные и субъективные причины экономического кризиса СССР в первой половине 70-х – второй половине 80-х гг. ХХ в. </w:t>
            </w:r>
          </w:p>
        </w:tc>
        <w:tc>
          <w:tcPr>
            <w:tcW w:w="1032" w:type="pct"/>
            <w:vMerge/>
            <w:tcBorders>
              <w:left w:val="single" w:sz="4" w:space="0" w:color="auto"/>
              <w:right w:val="single" w:sz="4" w:space="0" w:color="auto"/>
            </w:tcBorders>
            <w:vAlign w:val="center"/>
          </w:tcPr>
          <w:p w14:paraId="44443DA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8FDFE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p>
        </w:tc>
      </w:tr>
      <w:tr w:rsidR="00413E0C" w:rsidRPr="004D3ACB" w14:paraId="37630002" w14:textId="77777777" w:rsidTr="00413E0C">
        <w:trPr>
          <w:trHeight w:val="20"/>
        </w:trPr>
        <w:tc>
          <w:tcPr>
            <w:tcW w:w="0" w:type="auto"/>
            <w:vMerge/>
            <w:tcBorders>
              <w:left w:val="single" w:sz="4" w:space="0" w:color="auto"/>
              <w:right w:val="single" w:sz="4" w:space="0" w:color="auto"/>
            </w:tcBorders>
            <w:vAlign w:val="center"/>
          </w:tcPr>
          <w:p w14:paraId="693E4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4627E5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Социально-экономические и политические причины «механизма торможения». Внешние и внутренние факторы, оказавшие влияние на перемены в СССР. Реформа экономики и управления (1985-1991 гг.). Методы и средства реформирования экономики и управления.</w:t>
            </w:r>
          </w:p>
        </w:tc>
        <w:tc>
          <w:tcPr>
            <w:tcW w:w="1032" w:type="pct"/>
            <w:vMerge/>
            <w:tcBorders>
              <w:left w:val="single" w:sz="4" w:space="0" w:color="auto"/>
              <w:bottom w:val="single" w:sz="4" w:space="0" w:color="auto"/>
              <w:right w:val="single" w:sz="4" w:space="0" w:color="auto"/>
            </w:tcBorders>
            <w:vAlign w:val="center"/>
          </w:tcPr>
          <w:p w14:paraId="2195E96F"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F291DA5" w14:textId="77777777" w:rsidR="00413E0C" w:rsidRPr="004D3ACB" w:rsidRDefault="00413E0C" w:rsidP="008F21DF">
            <w:pPr>
              <w:spacing w:after="0"/>
              <w:rPr>
                <w:rFonts w:ascii="Times New Roman" w:hAnsi="Times New Roman"/>
                <w:b/>
                <w:sz w:val="24"/>
                <w:szCs w:val="24"/>
              </w:rPr>
            </w:pPr>
          </w:p>
        </w:tc>
      </w:tr>
      <w:tr w:rsidR="00413E0C" w:rsidRPr="004D3ACB" w14:paraId="37DC455A" w14:textId="77777777" w:rsidTr="00413E0C">
        <w:trPr>
          <w:trHeight w:val="20"/>
        </w:trPr>
        <w:tc>
          <w:tcPr>
            <w:tcW w:w="0" w:type="auto"/>
            <w:vMerge w:val="restart"/>
            <w:tcBorders>
              <w:left w:val="single" w:sz="4" w:space="0" w:color="auto"/>
              <w:right w:val="single" w:sz="4" w:space="0" w:color="auto"/>
            </w:tcBorders>
          </w:tcPr>
          <w:p w14:paraId="6F5BAD4C"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3.2. </w:t>
            </w:r>
            <w:r w:rsidRPr="00B3443B">
              <w:rPr>
                <w:rFonts w:ascii="Times New Roman" w:hAnsi="Times New Roman"/>
                <w:b/>
                <w:sz w:val="24"/>
                <w:szCs w:val="24"/>
              </w:rPr>
              <w:t xml:space="preserve">Дезинтеграционные процессы в Советском Союзе и странах Восточной Европы во второй половине 80-х гг. ХХ века. </w:t>
            </w:r>
            <w:r w:rsidRPr="00B3443B">
              <w:rPr>
                <w:rFonts w:ascii="Times New Roman" w:hAnsi="Times New Roman"/>
                <w:b/>
                <w:bCs/>
                <w:sz w:val="24"/>
                <w:szCs w:val="24"/>
              </w:rPr>
              <w:t>Итоги перестройки. Причины и последствия распада СССР.</w:t>
            </w:r>
          </w:p>
          <w:p w14:paraId="2B14419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325C10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1A6B3510" w14:textId="0F5DB2E7"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4</w:t>
            </w:r>
          </w:p>
          <w:p w14:paraId="1DDF6288"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1DD3CC55"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15292F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D55BAB9" w14:textId="77777777" w:rsidTr="00413E0C">
        <w:trPr>
          <w:trHeight w:val="20"/>
        </w:trPr>
        <w:tc>
          <w:tcPr>
            <w:tcW w:w="0" w:type="auto"/>
            <w:vMerge/>
            <w:tcBorders>
              <w:left w:val="single" w:sz="4" w:space="0" w:color="auto"/>
              <w:right w:val="single" w:sz="4" w:space="0" w:color="auto"/>
            </w:tcBorders>
            <w:vAlign w:val="center"/>
          </w:tcPr>
          <w:p w14:paraId="185D55B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FADA338"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sz w:val="24"/>
                <w:szCs w:val="24"/>
              </w:rPr>
              <w:t xml:space="preserve">1. </w:t>
            </w:r>
            <w:r w:rsidRPr="004D3ACB">
              <w:rPr>
                <w:rFonts w:ascii="Times New Roman" w:hAnsi="Times New Roman"/>
                <w:sz w:val="24"/>
                <w:szCs w:val="24"/>
              </w:rPr>
              <w:t xml:space="preserve">Реформа советской политической системы (1985-1991 гг.). Демократизация общественной жизни. Значение гласности в духовном раскрепощении советского общества. Рождение оппозиции. Эволюция взглядов политического руководства СССР на стратегию реформ. </w:t>
            </w:r>
          </w:p>
        </w:tc>
        <w:tc>
          <w:tcPr>
            <w:tcW w:w="1032" w:type="pct"/>
            <w:vMerge/>
            <w:tcBorders>
              <w:left w:val="single" w:sz="4" w:space="0" w:color="auto"/>
              <w:right w:val="single" w:sz="4" w:space="0" w:color="auto"/>
            </w:tcBorders>
            <w:vAlign w:val="center"/>
          </w:tcPr>
          <w:p w14:paraId="535B8A7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9DBB904" w14:textId="77777777" w:rsidR="00413E0C" w:rsidRPr="004D3ACB" w:rsidRDefault="00413E0C" w:rsidP="008F21DF">
            <w:pPr>
              <w:spacing w:after="0"/>
              <w:rPr>
                <w:rFonts w:ascii="Times New Roman" w:hAnsi="Times New Roman"/>
                <w:b/>
                <w:bCs/>
                <w:sz w:val="24"/>
                <w:szCs w:val="24"/>
              </w:rPr>
            </w:pPr>
          </w:p>
        </w:tc>
      </w:tr>
      <w:tr w:rsidR="00413E0C" w:rsidRPr="004D3ACB" w14:paraId="576B48FE" w14:textId="77777777" w:rsidTr="00413E0C">
        <w:trPr>
          <w:trHeight w:val="20"/>
        </w:trPr>
        <w:tc>
          <w:tcPr>
            <w:tcW w:w="0" w:type="auto"/>
            <w:vMerge/>
            <w:tcBorders>
              <w:left w:val="single" w:sz="4" w:space="0" w:color="auto"/>
              <w:right w:val="single" w:sz="4" w:space="0" w:color="auto"/>
            </w:tcBorders>
            <w:vAlign w:val="center"/>
          </w:tcPr>
          <w:p w14:paraId="5CE9372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9F6AF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Создание многопартийности. Особенности национальной политики. Реализация основных направлений советской внешней политики в 1985-1991 гг. Причины и последствия распада СССР. Создание СНГ.</w:t>
            </w:r>
          </w:p>
        </w:tc>
        <w:tc>
          <w:tcPr>
            <w:tcW w:w="1032" w:type="pct"/>
            <w:vMerge/>
            <w:tcBorders>
              <w:left w:val="single" w:sz="4" w:space="0" w:color="auto"/>
              <w:bottom w:val="single" w:sz="4" w:space="0" w:color="auto"/>
              <w:right w:val="single" w:sz="4" w:space="0" w:color="auto"/>
            </w:tcBorders>
            <w:vAlign w:val="center"/>
          </w:tcPr>
          <w:p w14:paraId="07C378B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0FA8FCB" w14:textId="77777777" w:rsidR="00413E0C" w:rsidRPr="004D3ACB" w:rsidRDefault="00413E0C" w:rsidP="008F21DF">
            <w:pPr>
              <w:spacing w:after="0"/>
              <w:rPr>
                <w:rFonts w:ascii="Times New Roman" w:hAnsi="Times New Roman"/>
                <w:b/>
                <w:bCs/>
                <w:sz w:val="24"/>
                <w:szCs w:val="24"/>
              </w:rPr>
            </w:pPr>
          </w:p>
        </w:tc>
      </w:tr>
      <w:tr w:rsidR="00413E0C" w:rsidRPr="004D3ACB" w14:paraId="11DE6B20" w14:textId="77777777" w:rsidTr="00413E0C">
        <w:trPr>
          <w:trHeight w:val="20"/>
        </w:trPr>
        <w:tc>
          <w:tcPr>
            <w:tcW w:w="0" w:type="auto"/>
            <w:vMerge/>
            <w:tcBorders>
              <w:left w:val="single" w:sz="4" w:space="0" w:color="auto"/>
              <w:right w:val="single" w:sz="4" w:space="0" w:color="auto"/>
            </w:tcBorders>
            <w:vAlign w:val="center"/>
          </w:tcPr>
          <w:p w14:paraId="49DC27F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F70E7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29F1F6B8"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4292B960" w14:textId="77777777" w:rsidR="00413E0C" w:rsidRPr="004D3ACB" w:rsidRDefault="00413E0C" w:rsidP="008F21DF">
            <w:pPr>
              <w:spacing w:after="0"/>
              <w:rPr>
                <w:rFonts w:ascii="Times New Roman" w:hAnsi="Times New Roman"/>
                <w:b/>
                <w:bCs/>
                <w:sz w:val="24"/>
                <w:szCs w:val="24"/>
              </w:rPr>
            </w:pPr>
          </w:p>
        </w:tc>
      </w:tr>
      <w:tr w:rsidR="00413E0C" w:rsidRPr="004D3ACB" w14:paraId="3F0A73E1" w14:textId="77777777" w:rsidTr="00413E0C">
        <w:trPr>
          <w:trHeight w:val="20"/>
        </w:trPr>
        <w:tc>
          <w:tcPr>
            <w:tcW w:w="0" w:type="auto"/>
            <w:vMerge/>
            <w:tcBorders>
              <w:left w:val="single" w:sz="4" w:space="0" w:color="auto"/>
              <w:right w:val="single" w:sz="4" w:space="0" w:color="auto"/>
            </w:tcBorders>
            <w:vAlign w:val="center"/>
          </w:tcPr>
          <w:p w14:paraId="1CC0568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9C48A2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3. Учебная дискуссия. </w:t>
            </w:r>
          </w:p>
          <w:p w14:paraId="23F5DA5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i/>
                <w:sz w:val="24"/>
                <w:szCs w:val="24"/>
              </w:rPr>
              <w:t>Вопросы, выносимые на обсуждение.</w:t>
            </w:r>
          </w:p>
          <w:p w14:paraId="29C5BDA1"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 Почему и как Советский Союз от сверхдержавы, одного из мировых лидеров, дошел до распада государства? Чем объяснялась и в чем проявилась слабость Советского государства?</w:t>
            </w:r>
          </w:p>
          <w:p w14:paraId="22089FA8"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2. В ряде учебников мы встречаем высказывания о том, «в самой системе были заложены мощные силы самораспада». Как вы понимаете это высказывание? Согласны ли вы с таким мнением?</w:t>
            </w:r>
          </w:p>
          <w:p w14:paraId="3FE1C586"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3. Считаете ли вы, что распад Советского Союза стал крупнейшей геополитической катастрофой ХХ в.? Аргументируйте свой ответ.</w:t>
            </w:r>
          </w:p>
          <w:p w14:paraId="5363892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lastRenderedPageBreak/>
              <w:t>4. Как, на ваш взгляд, дезинтеграционные процессы в СССР отразились на развитии событий в странах Восточной Европы. В чем схожесть и различие перемен, которые произошли в конце 80- начале 90-х гг. ХХ в. в СССР и странах Восточной Европы?</w:t>
            </w:r>
          </w:p>
          <w:p w14:paraId="2C92B24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5. Был ли у руководства страны шанс сохранить СССР? Свою точку зрения обоснуйте. Приведите конкретные аргументы. Точка зрения и аргументы Е.Т. Гайдара («пытаться сохранить СССР было можно, но сохранить – нельзя»).</w:t>
            </w:r>
          </w:p>
        </w:tc>
        <w:tc>
          <w:tcPr>
            <w:tcW w:w="1032" w:type="pct"/>
            <w:tcBorders>
              <w:top w:val="single" w:sz="4" w:space="0" w:color="auto"/>
              <w:left w:val="single" w:sz="4" w:space="0" w:color="auto"/>
              <w:bottom w:val="single" w:sz="4" w:space="0" w:color="auto"/>
              <w:right w:val="single" w:sz="4" w:space="0" w:color="auto"/>
            </w:tcBorders>
            <w:vAlign w:val="center"/>
          </w:tcPr>
          <w:p w14:paraId="12CF3933"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32D20B5B" w14:textId="77777777" w:rsidR="00413E0C" w:rsidRPr="004D3ACB" w:rsidRDefault="00413E0C" w:rsidP="008F21DF">
            <w:pPr>
              <w:spacing w:after="0"/>
              <w:rPr>
                <w:rFonts w:ascii="Times New Roman" w:hAnsi="Times New Roman"/>
                <w:b/>
                <w:bCs/>
                <w:sz w:val="24"/>
                <w:szCs w:val="24"/>
              </w:rPr>
            </w:pPr>
          </w:p>
        </w:tc>
      </w:tr>
      <w:tr w:rsidR="00413E0C" w:rsidRPr="004D3ACB" w14:paraId="2850ED1D"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0D55B12F"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lastRenderedPageBreak/>
              <w:t>Раздел 4. Российская Федерация на рубеже ХХ – ХХI вв.</w:t>
            </w:r>
          </w:p>
        </w:tc>
        <w:tc>
          <w:tcPr>
            <w:tcW w:w="1032" w:type="pct"/>
            <w:tcBorders>
              <w:top w:val="single" w:sz="4" w:space="0" w:color="auto"/>
              <w:left w:val="single" w:sz="4" w:space="0" w:color="auto"/>
              <w:bottom w:val="single" w:sz="4" w:space="0" w:color="auto"/>
              <w:right w:val="single" w:sz="4" w:space="0" w:color="auto"/>
            </w:tcBorders>
            <w:vAlign w:val="center"/>
          </w:tcPr>
          <w:p w14:paraId="2B7B0A81" w14:textId="4A5E9D8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16/2</w:t>
            </w:r>
          </w:p>
        </w:tc>
        <w:tc>
          <w:tcPr>
            <w:tcW w:w="0" w:type="auto"/>
            <w:tcBorders>
              <w:left w:val="single" w:sz="4" w:space="0" w:color="auto"/>
              <w:bottom w:val="single" w:sz="4" w:space="0" w:color="auto"/>
              <w:right w:val="single" w:sz="4" w:space="0" w:color="auto"/>
            </w:tcBorders>
            <w:vAlign w:val="center"/>
          </w:tcPr>
          <w:p w14:paraId="2A4EB3B5" w14:textId="77777777" w:rsidR="00413E0C" w:rsidRPr="004D3ACB" w:rsidRDefault="00413E0C" w:rsidP="008F21DF">
            <w:pPr>
              <w:spacing w:after="0"/>
              <w:rPr>
                <w:rFonts w:ascii="Times New Roman" w:hAnsi="Times New Roman"/>
                <w:b/>
                <w:bCs/>
                <w:sz w:val="24"/>
                <w:szCs w:val="24"/>
              </w:rPr>
            </w:pPr>
          </w:p>
        </w:tc>
      </w:tr>
      <w:tr w:rsidR="00413E0C" w:rsidRPr="004D3ACB" w14:paraId="7FFB0094" w14:textId="77777777" w:rsidTr="00413E0C">
        <w:trPr>
          <w:trHeight w:val="20"/>
        </w:trPr>
        <w:tc>
          <w:tcPr>
            <w:tcW w:w="0" w:type="auto"/>
            <w:vMerge w:val="restart"/>
            <w:tcBorders>
              <w:left w:val="single" w:sz="4" w:space="0" w:color="auto"/>
              <w:right w:val="single" w:sz="4" w:space="0" w:color="auto"/>
            </w:tcBorders>
          </w:tcPr>
          <w:p w14:paraId="43A53A8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Тема № 4.1. Социально-экономическое развитие</w:t>
            </w:r>
            <w:r w:rsidRPr="00B3443B">
              <w:rPr>
                <w:rFonts w:ascii="Times New Roman" w:hAnsi="Times New Roman"/>
                <w:b/>
                <w:sz w:val="24"/>
                <w:szCs w:val="24"/>
              </w:rPr>
              <w:t xml:space="preserve"> Российской Федерации на рубеже 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 xml:space="preserve">Содержание и последствия социально-экономических преобразований на рубеже </w:t>
            </w:r>
            <w:r w:rsidRPr="00B3443B">
              <w:rPr>
                <w:rFonts w:ascii="Times New Roman" w:hAnsi="Times New Roman"/>
                <w:b/>
                <w:sz w:val="24"/>
                <w:szCs w:val="24"/>
              </w:rPr>
              <w:t>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опыт, проблемы, тенденции.</w:t>
            </w:r>
          </w:p>
          <w:p w14:paraId="34C2B0A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BFF89D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55836DB" w14:textId="7CF78169"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243D2E0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5A1C6EE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FD881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724B997" w14:textId="77777777" w:rsidTr="00413E0C">
        <w:trPr>
          <w:trHeight w:val="20"/>
        </w:trPr>
        <w:tc>
          <w:tcPr>
            <w:tcW w:w="0" w:type="auto"/>
            <w:vMerge/>
            <w:tcBorders>
              <w:left w:val="single" w:sz="4" w:space="0" w:color="auto"/>
              <w:right w:val="single" w:sz="4" w:space="0" w:color="auto"/>
            </w:tcBorders>
            <w:vAlign w:val="center"/>
          </w:tcPr>
          <w:p w14:paraId="5B52334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B866BB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Основные направления деятельности государства при переходе к рыночно-капиталистическим отношениям. Понятие «шоковой терапии», ее содержание. Социально-экономические последствия первого этапа либеральных реформ в России. Концепция приватизации, её этапы, их характеристика. </w:t>
            </w:r>
          </w:p>
        </w:tc>
        <w:tc>
          <w:tcPr>
            <w:tcW w:w="1032" w:type="pct"/>
            <w:vMerge/>
            <w:tcBorders>
              <w:left w:val="single" w:sz="4" w:space="0" w:color="auto"/>
              <w:right w:val="single" w:sz="4" w:space="0" w:color="auto"/>
            </w:tcBorders>
            <w:vAlign w:val="center"/>
          </w:tcPr>
          <w:p w14:paraId="6EDFDA9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CD0F3C6" w14:textId="77777777" w:rsidR="00413E0C" w:rsidRPr="004D3ACB" w:rsidRDefault="00413E0C" w:rsidP="008F21DF">
            <w:pPr>
              <w:spacing w:after="0"/>
              <w:rPr>
                <w:rFonts w:ascii="Times New Roman" w:hAnsi="Times New Roman"/>
                <w:b/>
                <w:bCs/>
                <w:sz w:val="24"/>
                <w:szCs w:val="24"/>
              </w:rPr>
            </w:pPr>
          </w:p>
        </w:tc>
      </w:tr>
      <w:tr w:rsidR="00413E0C" w:rsidRPr="004D3ACB" w14:paraId="0BB7B53B" w14:textId="77777777" w:rsidTr="00413E0C">
        <w:trPr>
          <w:trHeight w:val="20"/>
        </w:trPr>
        <w:tc>
          <w:tcPr>
            <w:tcW w:w="0" w:type="auto"/>
            <w:vMerge/>
            <w:tcBorders>
              <w:left w:val="single" w:sz="4" w:space="0" w:color="auto"/>
              <w:right w:val="single" w:sz="4" w:space="0" w:color="auto"/>
            </w:tcBorders>
            <w:vAlign w:val="center"/>
          </w:tcPr>
          <w:p w14:paraId="76F0945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677E08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Достижения и причины просчетов экономической политики 90-х гг. Социально-экономическое развитие России в 2000-2018 гг. Усиление роли государства в экономике. Динамика экономических преобразований.</w:t>
            </w:r>
          </w:p>
        </w:tc>
        <w:tc>
          <w:tcPr>
            <w:tcW w:w="1032" w:type="pct"/>
            <w:vMerge/>
            <w:tcBorders>
              <w:left w:val="single" w:sz="4" w:space="0" w:color="auto"/>
              <w:bottom w:val="single" w:sz="4" w:space="0" w:color="auto"/>
              <w:right w:val="single" w:sz="4" w:space="0" w:color="auto"/>
            </w:tcBorders>
            <w:vAlign w:val="center"/>
          </w:tcPr>
          <w:p w14:paraId="3FEDEF9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60E3FF1" w14:textId="77777777" w:rsidR="00413E0C" w:rsidRPr="004D3ACB" w:rsidRDefault="00413E0C" w:rsidP="008F21DF">
            <w:pPr>
              <w:spacing w:after="0"/>
              <w:rPr>
                <w:rFonts w:ascii="Times New Roman" w:hAnsi="Times New Roman"/>
                <w:b/>
                <w:bCs/>
                <w:sz w:val="24"/>
                <w:szCs w:val="24"/>
              </w:rPr>
            </w:pPr>
          </w:p>
        </w:tc>
      </w:tr>
      <w:tr w:rsidR="00413E0C" w:rsidRPr="004D3ACB" w14:paraId="48C8FD9A" w14:textId="77777777" w:rsidTr="00413E0C">
        <w:trPr>
          <w:trHeight w:val="20"/>
        </w:trPr>
        <w:tc>
          <w:tcPr>
            <w:tcW w:w="0" w:type="auto"/>
            <w:vMerge/>
            <w:tcBorders>
              <w:left w:val="single" w:sz="4" w:space="0" w:color="auto"/>
              <w:right w:val="single" w:sz="4" w:space="0" w:color="auto"/>
            </w:tcBorders>
            <w:vAlign w:val="center"/>
          </w:tcPr>
          <w:p w14:paraId="21B0402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199AFA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7FF33AFA"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12A8F52" w14:textId="77777777" w:rsidR="00413E0C" w:rsidRPr="004D3ACB" w:rsidRDefault="00413E0C" w:rsidP="008F21DF">
            <w:pPr>
              <w:spacing w:after="0"/>
              <w:rPr>
                <w:rFonts w:ascii="Times New Roman" w:hAnsi="Times New Roman"/>
                <w:b/>
                <w:bCs/>
                <w:sz w:val="24"/>
                <w:szCs w:val="24"/>
              </w:rPr>
            </w:pPr>
          </w:p>
        </w:tc>
      </w:tr>
      <w:tr w:rsidR="00413E0C" w:rsidRPr="004D3ACB" w14:paraId="4ED4D9E7" w14:textId="77777777" w:rsidTr="00413E0C">
        <w:trPr>
          <w:trHeight w:val="20"/>
        </w:trPr>
        <w:tc>
          <w:tcPr>
            <w:tcW w:w="0" w:type="auto"/>
            <w:vMerge/>
            <w:tcBorders>
              <w:left w:val="single" w:sz="4" w:space="0" w:color="auto"/>
              <w:right w:val="single" w:sz="4" w:space="0" w:color="auto"/>
            </w:tcBorders>
            <w:vAlign w:val="center"/>
          </w:tcPr>
          <w:p w14:paraId="61B5DB5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8AD06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Практическое занятие 4. Практикум.</w:t>
            </w:r>
          </w:p>
          <w:p w14:paraId="40EAD105"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1. Рассмотрение на основе документального материала коллективного портрета «российских экономических младореформаторов».</w:t>
            </w:r>
          </w:p>
          <w:p w14:paraId="0B6191E6"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Работа с документами: Указами Президента РСФСР от 3 декабря </w:t>
            </w:r>
            <w:smartTag w:uri="urn:schemas-microsoft-com:office:smarttags" w:element="metricconverter">
              <w:smartTagPr>
                <w:attr w:name="ProductID" w:val="1991 г"/>
              </w:smartTagPr>
              <w:r w:rsidRPr="004D3ACB">
                <w:rPr>
                  <w:rFonts w:ascii="Times New Roman" w:hAnsi="Times New Roman"/>
                  <w:sz w:val="24"/>
                  <w:szCs w:val="24"/>
                </w:rPr>
                <w:t>1991 г</w:t>
              </w:r>
            </w:smartTag>
            <w:r w:rsidRPr="004D3ACB">
              <w:rPr>
                <w:rFonts w:ascii="Times New Roman" w:hAnsi="Times New Roman"/>
                <w:sz w:val="24"/>
                <w:szCs w:val="24"/>
              </w:rPr>
              <w:t>. № 297 «</w:t>
            </w:r>
            <w:r w:rsidRPr="004D3ACB">
              <w:rPr>
                <w:rFonts w:ascii="Times New Roman" w:hAnsi="Times New Roman"/>
                <w:i/>
                <w:sz w:val="24"/>
                <w:szCs w:val="24"/>
              </w:rPr>
              <w:t>О мерах по либерализации цен»;</w:t>
            </w:r>
            <w:r w:rsidRPr="004D3ACB">
              <w:rPr>
                <w:rFonts w:ascii="Times New Roman" w:hAnsi="Times New Roman"/>
                <w:sz w:val="24"/>
                <w:szCs w:val="24"/>
              </w:rPr>
              <w:t xml:space="preserve"> от 29 января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xml:space="preserve">. N 65 </w:t>
            </w:r>
            <w:r w:rsidRPr="004D3ACB">
              <w:rPr>
                <w:rFonts w:ascii="Times New Roman" w:hAnsi="Times New Roman"/>
                <w:i/>
                <w:sz w:val="24"/>
                <w:szCs w:val="24"/>
              </w:rPr>
              <w:t>«О свободе торговли»;</w:t>
            </w:r>
            <w:r w:rsidRPr="004D3ACB">
              <w:rPr>
                <w:rFonts w:ascii="Times New Roman" w:hAnsi="Times New Roman"/>
                <w:sz w:val="24"/>
                <w:szCs w:val="24"/>
              </w:rPr>
              <w:t xml:space="preserve"> от 14 августа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 914 «</w:t>
            </w:r>
            <w:r w:rsidRPr="004D3ACB">
              <w:rPr>
                <w:rFonts w:ascii="Times New Roman" w:hAnsi="Times New Roman"/>
                <w:i/>
                <w:sz w:val="24"/>
                <w:szCs w:val="24"/>
              </w:rPr>
              <w:t>О введении в действие системы приватизационных чеков в Российской Федерации».</w:t>
            </w:r>
          </w:p>
          <w:p w14:paraId="3926D94E"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По завершении изучения документов студент формулирует ответы на следующие вопросы:</w:t>
            </w:r>
          </w:p>
          <w:p w14:paraId="226B5A62"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а. Была ли экономическая реформа, которая проводилась методом </w:t>
            </w:r>
            <w:r w:rsidRPr="004D3ACB">
              <w:rPr>
                <w:rFonts w:ascii="Times New Roman" w:hAnsi="Times New Roman"/>
                <w:i/>
                <w:sz w:val="24"/>
                <w:szCs w:val="24"/>
              </w:rPr>
              <w:lastRenderedPageBreak/>
              <w:t>«шоковой терапии» действительно радикальной?</w:t>
            </w:r>
          </w:p>
          <w:p w14:paraId="0B771B4D"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б. Какие цели, методы преследовали вышеперечисленные документы для решения экономических и социальных проблем? Каковы их последствия в реформировании России?</w:t>
            </w:r>
          </w:p>
          <w:p w14:paraId="735F073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Сопоставление статистических сведений, характеризующих социально-экономическое развитие России в 90-е годы со статистической информацией о социально-экономическом развитии России в 2000-2018 гг. Оформление на основе сопоставления таблицы №3: «Приобретения и потери суверенной России в области экономики за период с 2000 по 2018 гг.».</w:t>
            </w:r>
          </w:p>
          <w:p w14:paraId="1FA43281" w14:textId="77777777" w:rsidR="00413E0C" w:rsidRPr="004D3ACB" w:rsidRDefault="00413E0C" w:rsidP="008F21DF">
            <w:pPr>
              <w:spacing w:after="0"/>
              <w:rPr>
                <w:rFonts w:ascii="Times New Roman" w:hAnsi="Times New Roman"/>
                <w:b/>
                <w:bCs/>
                <w:sz w:val="24"/>
                <w:szCs w:val="24"/>
              </w:rPr>
            </w:pPr>
          </w:p>
        </w:tc>
        <w:tc>
          <w:tcPr>
            <w:tcW w:w="1032" w:type="pct"/>
            <w:tcBorders>
              <w:top w:val="single" w:sz="4" w:space="0" w:color="auto"/>
              <w:left w:val="single" w:sz="4" w:space="0" w:color="auto"/>
              <w:bottom w:val="single" w:sz="4" w:space="0" w:color="auto"/>
              <w:right w:val="single" w:sz="4" w:space="0" w:color="auto"/>
            </w:tcBorders>
            <w:vAlign w:val="center"/>
          </w:tcPr>
          <w:p w14:paraId="793245D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18AD63A8" w14:textId="77777777" w:rsidR="00413E0C" w:rsidRPr="004D3ACB" w:rsidRDefault="00413E0C" w:rsidP="008F21DF">
            <w:pPr>
              <w:spacing w:after="0"/>
              <w:rPr>
                <w:rFonts w:ascii="Times New Roman" w:hAnsi="Times New Roman"/>
                <w:b/>
                <w:bCs/>
                <w:sz w:val="24"/>
                <w:szCs w:val="24"/>
              </w:rPr>
            </w:pPr>
          </w:p>
        </w:tc>
      </w:tr>
      <w:tr w:rsidR="00413E0C" w:rsidRPr="004D3ACB" w14:paraId="3CE9C5FF" w14:textId="77777777" w:rsidTr="00413E0C">
        <w:trPr>
          <w:trHeight w:val="20"/>
        </w:trPr>
        <w:tc>
          <w:tcPr>
            <w:tcW w:w="0" w:type="auto"/>
            <w:vMerge w:val="restart"/>
            <w:tcBorders>
              <w:left w:val="single" w:sz="4" w:space="0" w:color="auto"/>
              <w:right w:val="single" w:sz="4" w:space="0" w:color="auto"/>
            </w:tcBorders>
          </w:tcPr>
          <w:p w14:paraId="3ED7B8E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4.2. </w:t>
            </w:r>
            <w:r w:rsidRPr="00B3443B">
              <w:rPr>
                <w:rFonts w:ascii="Times New Roman" w:hAnsi="Times New Roman"/>
                <w:b/>
                <w:sz w:val="24"/>
                <w:szCs w:val="24"/>
              </w:rPr>
              <w:t>Формирование новой политической системы в России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Проблемы государственного строительства суверенной России.</w:t>
            </w:r>
          </w:p>
        </w:tc>
        <w:tc>
          <w:tcPr>
            <w:tcW w:w="2464" w:type="pct"/>
            <w:tcBorders>
              <w:top w:val="single" w:sz="4" w:space="0" w:color="auto"/>
              <w:left w:val="single" w:sz="4" w:space="0" w:color="auto"/>
              <w:bottom w:val="single" w:sz="4" w:space="0" w:color="auto"/>
              <w:right w:val="single" w:sz="4" w:space="0" w:color="auto"/>
            </w:tcBorders>
          </w:tcPr>
          <w:p w14:paraId="74DC969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D8AB6B6"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6</w:t>
            </w:r>
          </w:p>
          <w:p w14:paraId="5D904E70"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041E153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121133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B9AA2AD" w14:textId="77777777" w:rsidTr="00413E0C">
        <w:trPr>
          <w:trHeight w:val="20"/>
        </w:trPr>
        <w:tc>
          <w:tcPr>
            <w:tcW w:w="0" w:type="auto"/>
            <w:vMerge/>
            <w:tcBorders>
              <w:left w:val="single" w:sz="4" w:space="0" w:color="auto"/>
              <w:right w:val="single" w:sz="4" w:space="0" w:color="auto"/>
            </w:tcBorders>
            <w:vAlign w:val="center"/>
          </w:tcPr>
          <w:p w14:paraId="6F5D8BE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2CCBC3C"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Кризис власти. </w:t>
            </w:r>
            <w:r w:rsidRPr="004D3ACB">
              <w:rPr>
                <w:rFonts w:ascii="Times New Roman" w:hAnsi="Times New Roman"/>
                <w:bCs/>
                <w:sz w:val="24"/>
                <w:szCs w:val="24"/>
              </w:rPr>
              <w:t>Двоевластие: борьба за власть между президентом РФ и Верховным Советом (конец 1992–1993 гг.). Вехи противостояния.</w:t>
            </w:r>
            <w:r w:rsidRPr="004D3ACB">
              <w:rPr>
                <w:rFonts w:ascii="Times New Roman" w:hAnsi="Times New Roman"/>
                <w:sz w:val="24"/>
                <w:szCs w:val="24"/>
              </w:rPr>
              <w:t xml:space="preserve"> </w:t>
            </w:r>
          </w:p>
        </w:tc>
        <w:tc>
          <w:tcPr>
            <w:tcW w:w="1032" w:type="pct"/>
            <w:vMerge/>
            <w:tcBorders>
              <w:left w:val="single" w:sz="4" w:space="0" w:color="auto"/>
              <w:right w:val="single" w:sz="4" w:space="0" w:color="auto"/>
            </w:tcBorders>
            <w:vAlign w:val="center"/>
          </w:tcPr>
          <w:p w14:paraId="335E474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2E23867" w14:textId="77777777" w:rsidR="00413E0C" w:rsidRPr="004D3ACB" w:rsidRDefault="00413E0C" w:rsidP="008F21DF">
            <w:pPr>
              <w:spacing w:after="0"/>
              <w:rPr>
                <w:rFonts w:ascii="Times New Roman" w:hAnsi="Times New Roman"/>
                <w:b/>
                <w:bCs/>
                <w:sz w:val="24"/>
                <w:szCs w:val="24"/>
              </w:rPr>
            </w:pPr>
          </w:p>
        </w:tc>
      </w:tr>
      <w:tr w:rsidR="00413E0C" w:rsidRPr="004D3ACB" w14:paraId="07F5686D" w14:textId="77777777" w:rsidTr="00413E0C">
        <w:trPr>
          <w:trHeight w:val="20"/>
        </w:trPr>
        <w:tc>
          <w:tcPr>
            <w:tcW w:w="0" w:type="auto"/>
            <w:vMerge/>
            <w:tcBorders>
              <w:left w:val="single" w:sz="4" w:space="0" w:color="auto"/>
              <w:right w:val="single" w:sz="4" w:space="0" w:color="auto"/>
            </w:tcBorders>
            <w:vAlign w:val="center"/>
          </w:tcPr>
          <w:p w14:paraId="765FD0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54C2BFB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Конституция РФ </w:t>
            </w:r>
            <w:smartTag w:uri="urn:schemas-microsoft-com:office:smarttags" w:element="metricconverter">
              <w:smartTagPr>
                <w:attr w:name="ProductID" w:val="1993 г"/>
              </w:smartTagPr>
              <w:r w:rsidRPr="004D3ACB">
                <w:rPr>
                  <w:rFonts w:ascii="Times New Roman" w:hAnsi="Times New Roman"/>
                  <w:sz w:val="24"/>
                  <w:szCs w:val="24"/>
                </w:rPr>
                <w:t>1993 г</w:t>
              </w:r>
            </w:smartTag>
            <w:r w:rsidRPr="004D3ACB">
              <w:rPr>
                <w:rFonts w:ascii="Times New Roman" w:hAnsi="Times New Roman"/>
                <w:sz w:val="24"/>
                <w:szCs w:val="24"/>
              </w:rPr>
              <w:t>. и ее главные особенности.</w:t>
            </w:r>
          </w:p>
        </w:tc>
        <w:tc>
          <w:tcPr>
            <w:tcW w:w="1032" w:type="pct"/>
            <w:vMerge/>
            <w:tcBorders>
              <w:left w:val="single" w:sz="4" w:space="0" w:color="auto"/>
              <w:right w:val="single" w:sz="4" w:space="0" w:color="auto"/>
            </w:tcBorders>
            <w:vAlign w:val="center"/>
          </w:tcPr>
          <w:p w14:paraId="4E40C5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5ECC95B" w14:textId="77777777" w:rsidR="00413E0C" w:rsidRPr="004D3ACB" w:rsidRDefault="00413E0C" w:rsidP="008F21DF">
            <w:pPr>
              <w:spacing w:after="0"/>
              <w:rPr>
                <w:rFonts w:ascii="Times New Roman" w:hAnsi="Times New Roman"/>
                <w:b/>
                <w:bCs/>
                <w:sz w:val="24"/>
                <w:szCs w:val="24"/>
              </w:rPr>
            </w:pPr>
          </w:p>
        </w:tc>
      </w:tr>
      <w:tr w:rsidR="00413E0C" w:rsidRPr="004D3ACB" w14:paraId="7DD3ACA2" w14:textId="77777777" w:rsidTr="00413E0C">
        <w:trPr>
          <w:trHeight w:val="20"/>
        </w:trPr>
        <w:tc>
          <w:tcPr>
            <w:tcW w:w="0" w:type="auto"/>
            <w:vMerge/>
            <w:tcBorders>
              <w:left w:val="single" w:sz="4" w:space="0" w:color="auto"/>
              <w:right w:val="single" w:sz="4" w:space="0" w:color="auto"/>
            </w:tcBorders>
            <w:vAlign w:val="center"/>
          </w:tcPr>
          <w:p w14:paraId="6CB3D23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993B5A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Развитие политической системы в 1994-1999 гг</w:t>
            </w:r>
            <w:r w:rsidRPr="004D3ACB">
              <w:rPr>
                <w:rFonts w:ascii="Times New Roman" w:hAnsi="Times New Roman"/>
                <w:sz w:val="24"/>
                <w:szCs w:val="24"/>
              </w:rPr>
              <w:t>. Развитие политической системы России в 2000-2018 гг. Укрепление роли государства.</w:t>
            </w:r>
          </w:p>
        </w:tc>
        <w:tc>
          <w:tcPr>
            <w:tcW w:w="1032" w:type="pct"/>
            <w:vMerge/>
            <w:tcBorders>
              <w:left w:val="single" w:sz="4" w:space="0" w:color="auto"/>
              <w:bottom w:val="single" w:sz="4" w:space="0" w:color="auto"/>
              <w:right w:val="single" w:sz="4" w:space="0" w:color="auto"/>
            </w:tcBorders>
            <w:vAlign w:val="center"/>
          </w:tcPr>
          <w:p w14:paraId="42ABF03A"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592BBBE2" w14:textId="77777777" w:rsidR="00413E0C" w:rsidRPr="004D3ACB" w:rsidRDefault="00413E0C" w:rsidP="008F21DF">
            <w:pPr>
              <w:spacing w:after="0"/>
              <w:rPr>
                <w:rFonts w:ascii="Times New Roman" w:hAnsi="Times New Roman"/>
                <w:b/>
                <w:bCs/>
                <w:sz w:val="24"/>
                <w:szCs w:val="24"/>
              </w:rPr>
            </w:pPr>
          </w:p>
        </w:tc>
      </w:tr>
      <w:tr w:rsidR="00413E0C" w:rsidRPr="004D3ACB" w14:paraId="25CAC438" w14:textId="77777777" w:rsidTr="00413E0C">
        <w:trPr>
          <w:trHeight w:val="20"/>
        </w:trPr>
        <w:tc>
          <w:tcPr>
            <w:tcW w:w="0" w:type="auto"/>
            <w:vMerge w:val="restart"/>
            <w:tcBorders>
              <w:left w:val="single" w:sz="4" w:space="0" w:color="auto"/>
              <w:right w:val="single" w:sz="4" w:space="0" w:color="auto"/>
            </w:tcBorders>
          </w:tcPr>
          <w:p w14:paraId="21081FBA"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4.3. </w:t>
            </w:r>
            <w:r w:rsidRPr="00B3443B">
              <w:rPr>
                <w:rFonts w:ascii="Times New Roman" w:hAnsi="Times New Roman"/>
                <w:b/>
                <w:sz w:val="24"/>
                <w:szCs w:val="24"/>
              </w:rPr>
              <w:t xml:space="preserve">Реформы федеративного устройства России. </w:t>
            </w:r>
            <w:r w:rsidRPr="00B3443B">
              <w:rPr>
                <w:rFonts w:ascii="Times New Roman" w:hAnsi="Times New Roman"/>
                <w:b/>
                <w:bCs/>
                <w:sz w:val="24"/>
                <w:szCs w:val="24"/>
              </w:rPr>
              <w:t>Сущность и причины локальных национальных конфликтов на постсоветском пространстве и пути их разрешения.</w:t>
            </w:r>
          </w:p>
          <w:p w14:paraId="4FB5F94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3285F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tcBorders>
              <w:top w:val="single" w:sz="4" w:space="0" w:color="auto"/>
              <w:left w:val="single" w:sz="4" w:space="0" w:color="auto"/>
              <w:bottom w:val="single" w:sz="4" w:space="0" w:color="auto"/>
              <w:right w:val="single" w:sz="4" w:space="0" w:color="auto"/>
            </w:tcBorders>
            <w:vAlign w:val="center"/>
          </w:tcPr>
          <w:p w14:paraId="0EDAE0E9" w14:textId="4387BBA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val="restart"/>
            <w:tcBorders>
              <w:left w:val="single" w:sz="4" w:space="0" w:color="auto"/>
              <w:right w:val="single" w:sz="4" w:space="0" w:color="auto"/>
            </w:tcBorders>
          </w:tcPr>
          <w:p w14:paraId="7DF3092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FB249EC"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AD1FCEC" w14:textId="77777777" w:rsidTr="00413E0C">
        <w:trPr>
          <w:trHeight w:val="20"/>
        </w:trPr>
        <w:tc>
          <w:tcPr>
            <w:tcW w:w="0" w:type="auto"/>
            <w:vMerge/>
            <w:tcBorders>
              <w:left w:val="single" w:sz="4" w:space="0" w:color="auto"/>
              <w:right w:val="single" w:sz="4" w:space="0" w:color="auto"/>
            </w:tcBorders>
            <w:vAlign w:val="center"/>
          </w:tcPr>
          <w:p w14:paraId="6ED657F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F9340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Складывание федеративного устройства в России на протяжении 90-х гг. ХХ в. Характерные черты развития российского федерализма в 2000-2018 гг. Итоги формирования нового федеративного устройства. </w:t>
            </w:r>
          </w:p>
        </w:tc>
        <w:tc>
          <w:tcPr>
            <w:tcW w:w="1032" w:type="pct"/>
            <w:vMerge w:val="restart"/>
            <w:tcBorders>
              <w:top w:val="single" w:sz="4" w:space="0" w:color="auto"/>
              <w:left w:val="single" w:sz="4" w:space="0" w:color="auto"/>
              <w:right w:val="single" w:sz="4" w:space="0" w:color="auto"/>
            </w:tcBorders>
            <w:vAlign w:val="center"/>
          </w:tcPr>
          <w:p w14:paraId="064D210C" w14:textId="4F94FB55" w:rsidR="00413E0C" w:rsidRPr="004D3ACB" w:rsidRDefault="00275FB9"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right w:val="single" w:sz="4" w:space="0" w:color="auto"/>
            </w:tcBorders>
          </w:tcPr>
          <w:p w14:paraId="57F9878C" w14:textId="77777777" w:rsidR="00413E0C" w:rsidRPr="004D3ACB" w:rsidRDefault="00413E0C" w:rsidP="008F21DF">
            <w:pPr>
              <w:spacing w:after="0"/>
              <w:rPr>
                <w:rFonts w:ascii="Times New Roman" w:hAnsi="Times New Roman"/>
                <w:b/>
                <w:bCs/>
                <w:sz w:val="24"/>
                <w:szCs w:val="24"/>
              </w:rPr>
            </w:pPr>
          </w:p>
        </w:tc>
      </w:tr>
      <w:tr w:rsidR="00413E0C" w:rsidRPr="004D3ACB" w14:paraId="1C636F3C" w14:textId="77777777" w:rsidTr="00413E0C">
        <w:trPr>
          <w:trHeight w:val="20"/>
        </w:trPr>
        <w:tc>
          <w:tcPr>
            <w:tcW w:w="0" w:type="auto"/>
            <w:vMerge/>
            <w:tcBorders>
              <w:left w:val="single" w:sz="4" w:space="0" w:color="auto"/>
              <w:right w:val="single" w:sz="4" w:space="0" w:color="auto"/>
            </w:tcBorders>
            <w:vAlign w:val="center"/>
          </w:tcPr>
          <w:p w14:paraId="04E0B54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B96A8C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Локальные межэтнические противоречия и конфликты на пространстве бывшего СССР в 1990-е гг.: причины возникновения. Основные регионы, этапы активного проявления этнополитического процесса в современной России. «Чеченский кризис». Пути, условия предотвращения национальных, региональных противоречий и конфликтов.</w:t>
            </w:r>
          </w:p>
        </w:tc>
        <w:tc>
          <w:tcPr>
            <w:tcW w:w="1032" w:type="pct"/>
            <w:vMerge/>
            <w:tcBorders>
              <w:left w:val="single" w:sz="4" w:space="0" w:color="auto"/>
              <w:bottom w:val="single" w:sz="4" w:space="0" w:color="auto"/>
              <w:right w:val="single" w:sz="4" w:space="0" w:color="auto"/>
            </w:tcBorders>
            <w:vAlign w:val="center"/>
          </w:tcPr>
          <w:p w14:paraId="1DD5A12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7950EBF" w14:textId="77777777" w:rsidR="00413E0C" w:rsidRPr="004D3ACB" w:rsidRDefault="00413E0C" w:rsidP="008F21DF">
            <w:pPr>
              <w:spacing w:after="0"/>
              <w:rPr>
                <w:rFonts w:ascii="Times New Roman" w:hAnsi="Times New Roman"/>
                <w:b/>
                <w:bCs/>
                <w:sz w:val="24"/>
                <w:szCs w:val="24"/>
              </w:rPr>
            </w:pPr>
          </w:p>
        </w:tc>
      </w:tr>
      <w:tr w:rsidR="00413E0C" w:rsidRPr="004D3ACB" w14:paraId="0F4CB3E1" w14:textId="77777777" w:rsidTr="00413E0C">
        <w:trPr>
          <w:trHeight w:val="20"/>
        </w:trPr>
        <w:tc>
          <w:tcPr>
            <w:tcW w:w="0" w:type="auto"/>
            <w:vMerge w:val="restart"/>
            <w:tcBorders>
              <w:left w:val="single" w:sz="4" w:space="0" w:color="auto"/>
              <w:right w:val="single" w:sz="4" w:space="0" w:color="auto"/>
            </w:tcBorders>
          </w:tcPr>
          <w:p w14:paraId="1151B22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4.4. </w:t>
            </w:r>
            <w:r w:rsidRPr="00B3443B">
              <w:rPr>
                <w:rFonts w:ascii="Times New Roman" w:hAnsi="Times New Roman"/>
                <w:b/>
                <w:sz w:val="24"/>
                <w:szCs w:val="24"/>
              </w:rPr>
              <w:t xml:space="preserve">Культурные и духовно-нравственные ориентиры России в 1992-2018 гг. </w:t>
            </w:r>
            <w:r w:rsidRPr="00B3443B">
              <w:rPr>
                <w:rFonts w:ascii="Times New Roman" w:hAnsi="Times New Roman"/>
                <w:b/>
                <w:bCs/>
                <w:sz w:val="24"/>
                <w:szCs w:val="24"/>
              </w:rPr>
              <w:t>Роль науки, культуры и религии в сохранении и укреплении национальных и государственных традиций.</w:t>
            </w:r>
          </w:p>
        </w:tc>
        <w:tc>
          <w:tcPr>
            <w:tcW w:w="2464" w:type="pct"/>
            <w:tcBorders>
              <w:top w:val="single" w:sz="4" w:space="0" w:color="auto"/>
              <w:left w:val="single" w:sz="4" w:space="0" w:color="auto"/>
              <w:bottom w:val="single" w:sz="4" w:space="0" w:color="auto"/>
              <w:right w:val="single" w:sz="4" w:space="0" w:color="auto"/>
            </w:tcBorders>
          </w:tcPr>
          <w:p w14:paraId="062B862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EC6BB7E" w14:textId="70D465B8" w:rsidR="00413E0C" w:rsidRPr="004D3ACB" w:rsidRDefault="003834A0" w:rsidP="008F21DF">
            <w:pPr>
              <w:spacing w:after="0"/>
              <w:jc w:val="center"/>
              <w:rPr>
                <w:rFonts w:ascii="Times New Roman" w:hAnsi="Times New Roman"/>
                <w:b/>
                <w:bCs/>
                <w:sz w:val="24"/>
                <w:szCs w:val="24"/>
              </w:rPr>
            </w:pPr>
            <w:r>
              <w:rPr>
                <w:rFonts w:ascii="Times New Roman" w:hAnsi="Times New Roman"/>
                <w:b/>
                <w:bCs/>
                <w:sz w:val="24"/>
                <w:szCs w:val="24"/>
              </w:rPr>
              <w:t>6</w:t>
            </w:r>
          </w:p>
          <w:p w14:paraId="3913C07E"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5CC74F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4FAF333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08E8A622" w14:textId="77777777" w:rsidTr="00413E0C">
        <w:trPr>
          <w:trHeight w:val="20"/>
        </w:trPr>
        <w:tc>
          <w:tcPr>
            <w:tcW w:w="0" w:type="auto"/>
            <w:vMerge/>
            <w:tcBorders>
              <w:left w:val="single" w:sz="4" w:space="0" w:color="auto"/>
              <w:right w:val="single" w:sz="4" w:space="0" w:color="auto"/>
            </w:tcBorders>
            <w:vAlign w:val="center"/>
          </w:tcPr>
          <w:p w14:paraId="0C9D6BA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E36850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Факторы, оказавшие влияние на видоизменение культурно-духовного пространства России, изменение шкалы общественных ценностей и сознания на протяжении 90-х годов. Проблема экспансии в Россию западной системы ценностей и распространение «массовой культуры». </w:t>
            </w:r>
          </w:p>
        </w:tc>
        <w:tc>
          <w:tcPr>
            <w:tcW w:w="1032" w:type="pct"/>
            <w:vMerge/>
            <w:tcBorders>
              <w:left w:val="single" w:sz="4" w:space="0" w:color="auto"/>
              <w:right w:val="single" w:sz="4" w:space="0" w:color="auto"/>
            </w:tcBorders>
            <w:vAlign w:val="center"/>
          </w:tcPr>
          <w:p w14:paraId="5C9A6EA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B94DCD5" w14:textId="77777777" w:rsidR="00413E0C" w:rsidRPr="004D3ACB" w:rsidRDefault="00413E0C" w:rsidP="008F21DF">
            <w:pPr>
              <w:spacing w:after="0"/>
              <w:rPr>
                <w:rFonts w:ascii="Times New Roman" w:hAnsi="Times New Roman"/>
                <w:b/>
                <w:bCs/>
                <w:sz w:val="24"/>
                <w:szCs w:val="24"/>
              </w:rPr>
            </w:pPr>
          </w:p>
        </w:tc>
      </w:tr>
      <w:tr w:rsidR="00413E0C" w:rsidRPr="004D3ACB" w14:paraId="4FDE77B2" w14:textId="77777777" w:rsidTr="00413E0C">
        <w:trPr>
          <w:trHeight w:val="20"/>
        </w:trPr>
        <w:tc>
          <w:tcPr>
            <w:tcW w:w="0" w:type="auto"/>
            <w:vMerge/>
            <w:tcBorders>
              <w:left w:val="single" w:sz="4" w:space="0" w:color="auto"/>
              <w:right w:val="single" w:sz="4" w:space="0" w:color="auto"/>
            </w:tcBorders>
            <w:vAlign w:val="center"/>
          </w:tcPr>
          <w:p w14:paraId="603A162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70D20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Особенности развития культурно-духовного пространства на рубеже ХХ – </w:t>
            </w:r>
            <w:r w:rsidRPr="004D3ACB">
              <w:rPr>
                <w:rFonts w:ascii="Times New Roman" w:hAnsi="Times New Roman"/>
                <w:sz w:val="24"/>
                <w:szCs w:val="24"/>
                <w:lang w:val="en-US"/>
              </w:rPr>
              <w:t>XXI</w:t>
            </w:r>
            <w:r w:rsidRPr="004D3ACB">
              <w:rPr>
                <w:rFonts w:ascii="Times New Roman" w:hAnsi="Times New Roman"/>
                <w:sz w:val="24"/>
                <w:szCs w:val="24"/>
              </w:rPr>
              <w:t xml:space="preserve"> вв. Религиозный фактор и его роль в развитии и укреплении национальных традиций.</w:t>
            </w:r>
            <w:r w:rsidRPr="004D3ACB">
              <w:rPr>
                <w:rFonts w:ascii="Times New Roman" w:hAnsi="Times New Roman"/>
                <w:color w:val="000000"/>
                <w:spacing w:val="1"/>
                <w:sz w:val="24"/>
                <w:szCs w:val="24"/>
              </w:rPr>
              <w:t xml:space="preserve"> Особенности российской религиозности. Конфессиональное пространство современной России. </w:t>
            </w:r>
            <w:r w:rsidRPr="004D3ACB">
              <w:rPr>
                <w:rFonts w:ascii="Times New Roman" w:hAnsi="Times New Roman"/>
                <w:sz w:val="24"/>
                <w:szCs w:val="24"/>
              </w:rPr>
              <w:t>Законодательное обеспечение свободы совести в РФ.</w:t>
            </w:r>
          </w:p>
        </w:tc>
        <w:tc>
          <w:tcPr>
            <w:tcW w:w="1032" w:type="pct"/>
            <w:vMerge/>
            <w:tcBorders>
              <w:left w:val="single" w:sz="4" w:space="0" w:color="auto"/>
              <w:right w:val="single" w:sz="4" w:space="0" w:color="auto"/>
            </w:tcBorders>
            <w:vAlign w:val="center"/>
          </w:tcPr>
          <w:p w14:paraId="163613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39E02CE" w14:textId="77777777" w:rsidR="00413E0C" w:rsidRPr="004D3ACB" w:rsidRDefault="00413E0C" w:rsidP="008F21DF">
            <w:pPr>
              <w:spacing w:after="0"/>
              <w:rPr>
                <w:rFonts w:ascii="Times New Roman" w:hAnsi="Times New Roman"/>
                <w:b/>
                <w:bCs/>
                <w:sz w:val="24"/>
                <w:szCs w:val="24"/>
              </w:rPr>
            </w:pPr>
          </w:p>
        </w:tc>
      </w:tr>
      <w:tr w:rsidR="00413E0C" w:rsidRPr="004D3ACB" w14:paraId="7BDCADE5" w14:textId="77777777" w:rsidTr="00413E0C">
        <w:trPr>
          <w:trHeight w:val="20"/>
        </w:trPr>
        <w:tc>
          <w:tcPr>
            <w:tcW w:w="0" w:type="auto"/>
            <w:vMerge/>
            <w:tcBorders>
              <w:left w:val="single" w:sz="4" w:space="0" w:color="auto"/>
              <w:right w:val="single" w:sz="4" w:space="0" w:color="auto"/>
            </w:tcBorders>
            <w:vAlign w:val="center"/>
          </w:tcPr>
          <w:p w14:paraId="24A2BFD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2A7066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Роль науки, культуры и религии в сохранении и укреплении национальных и государственных традиций.</w:t>
            </w:r>
          </w:p>
        </w:tc>
        <w:tc>
          <w:tcPr>
            <w:tcW w:w="1032" w:type="pct"/>
            <w:vMerge/>
            <w:tcBorders>
              <w:left w:val="single" w:sz="4" w:space="0" w:color="auto"/>
              <w:bottom w:val="single" w:sz="4" w:space="0" w:color="auto"/>
              <w:right w:val="single" w:sz="4" w:space="0" w:color="auto"/>
            </w:tcBorders>
            <w:vAlign w:val="center"/>
          </w:tcPr>
          <w:p w14:paraId="2CAC9E91"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54BE6A8" w14:textId="77777777" w:rsidR="00413E0C" w:rsidRPr="004D3ACB" w:rsidRDefault="00413E0C" w:rsidP="008F21DF">
            <w:pPr>
              <w:spacing w:after="0"/>
              <w:rPr>
                <w:rFonts w:ascii="Times New Roman" w:hAnsi="Times New Roman"/>
                <w:b/>
                <w:bCs/>
                <w:sz w:val="24"/>
                <w:szCs w:val="24"/>
              </w:rPr>
            </w:pPr>
          </w:p>
        </w:tc>
      </w:tr>
      <w:tr w:rsidR="00413E0C" w:rsidRPr="004D3ACB" w14:paraId="56CCC95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4BACC263"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5. </w:t>
            </w:r>
            <w:r w:rsidRPr="00B3443B">
              <w:rPr>
                <w:rFonts w:ascii="Times New Roman" w:hAnsi="Times New Roman"/>
                <w:b/>
                <w:sz w:val="24"/>
                <w:szCs w:val="24"/>
              </w:rPr>
              <w:t>Россия и мир в глобальных процессах современности.</w:t>
            </w:r>
          </w:p>
        </w:tc>
        <w:tc>
          <w:tcPr>
            <w:tcW w:w="1032" w:type="pct"/>
            <w:tcBorders>
              <w:top w:val="single" w:sz="4" w:space="0" w:color="auto"/>
              <w:left w:val="single" w:sz="4" w:space="0" w:color="auto"/>
              <w:bottom w:val="single" w:sz="4" w:space="0" w:color="auto"/>
              <w:right w:val="single" w:sz="4" w:space="0" w:color="auto"/>
            </w:tcBorders>
            <w:vAlign w:val="center"/>
          </w:tcPr>
          <w:p w14:paraId="3DAA3232" w14:textId="1F100AA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9</w:t>
            </w:r>
          </w:p>
        </w:tc>
        <w:tc>
          <w:tcPr>
            <w:tcW w:w="0" w:type="auto"/>
            <w:tcBorders>
              <w:left w:val="single" w:sz="4" w:space="0" w:color="auto"/>
              <w:bottom w:val="single" w:sz="4" w:space="0" w:color="auto"/>
              <w:right w:val="single" w:sz="4" w:space="0" w:color="auto"/>
            </w:tcBorders>
            <w:vAlign w:val="center"/>
          </w:tcPr>
          <w:p w14:paraId="45548706" w14:textId="77777777" w:rsidR="00413E0C" w:rsidRPr="004D3ACB" w:rsidRDefault="00413E0C" w:rsidP="008F21DF">
            <w:pPr>
              <w:spacing w:after="0"/>
              <w:rPr>
                <w:rFonts w:ascii="Times New Roman" w:hAnsi="Times New Roman"/>
                <w:b/>
                <w:bCs/>
                <w:sz w:val="24"/>
                <w:szCs w:val="24"/>
              </w:rPr>
            </w:pPr>
          </w:p>
        </w:tc>
      </w:tr>
      <w:tr w:rsidR="00413E0C" w:rsidRPr="004D3ACB" w14:paraId="77737C88" w14:textId="77777777" w:rsidTr="00413E0C">
        <w:trPr>
          <w:trHeight w:val="20"/>
        </w:trPr>
        <w:tc>
          <w:tcPr>
            <w:tcW w:w="0" w:type="auto"/>
            <w:vMerge w:val="restart"/>
            <w:tcBorders>
              <w:left w:val="single" w:sz="4" w:space="0" w:color="auto"/>
              <w:right w:val="single" w:sz="4" w:space="0" w:color="auto"/>
            </w:tcBorders>
          </w:tcPr>
          <w:p w14:paraId="4F59363C" w14:textId="4DEDC72F"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5.1. </w:t>
            </w:r>
            <w:r w:rsidRPr="00B3443B">
              <w:rPr>
                <w:rFonts w:ascii="Times New Roman" w:hAnsi="Times New Roman"/>
                <w:b/>
                <w:sz w:val="24"/>
                <w:szCs w:val="24"/>
              </w:rPr>
              <w:t>Межгосударственные конфликты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причины, участники, политико-правовые средства их предотвращения и урегулирования. Роль России в данном процессе.</w:t>
            </w:r>
          </w:p>
          <w:p w14:paraId="2C828EA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7A7D4B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C976855" w14:textId="1D29E166"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078A8383"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67E3EB2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2DC19B6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2456E76" w14:textId="77777777" w:rsidTr="00413E0C">
        <w:trPr>
          <w:trHeight w:val="20"/>
        </w:trPr>
        <w:tc>
          <w:tcPr>
            <w:tcW w:w="0" w:type="auto"/>
            <w:vMerge/>
            <w:tcBorders>
              <w:left w:val="single" w:sz="4" w:space="0" w:color="auto"/>
              <w:right w:val="single" w:sz="4" w:space="0" w:color="auto"/>
            </w:tcBorders>
            <w:vAlign w:val="center"/>
          </w:tcPr>
          <w:p w14:paraId="247D5D8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78C72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Межгосударственные конфликты на рубеже </w:t>
            </w:r>
            <w:r w:rsidRPr="004D3ACB">
              <w:rPr>
                <w:rFonts w:ascii="Times New Roman" w:hAnsi="Times New Roman"/>
                <w:sz w:val="24"/>
                <w:szCs w:val="24"/>
                <w:lang w:val="en-US"/>
              </w:rPr>
              <w:t>XX</w:t>
            </w:r>
            <w:r w:rsidRPr="004D3ACB">
              <w:rPr>
                <w:rFonts w:ascii="Times New Roman" w:hAnsi="Times New Roman"/>
                <w:sz w:val="24"/>
                <w:szCs w:val="24"/>
              </w:rPr>
              <w:t xml:space="preserve"> – </w:t>
            </w:r>
            <w:r w:rsidRPr="004D3ACB">
              <w:rPr>
                <w:rFonts w:ascii="Times New Roman" w:hAnsi="Times New Roman"/>
                <w:sz w:val="24"/>
                <w:szCs w:val="24"/>
                <w:lang w:val="en-US"/>
              </w:rPr>
              <w:t>XXI</w:t>
            </w:r>
            <w:r w:rsidRPr="004D3ACB">
              <w:rPr>
                <w:rFonts w:ascii="Times New Roman" w:hAnsi="Times New Roman"/>
                <w:sz w:val="24"/>
                <w:szCs w:val="24"/>
              </w:rPr>
              <w:t xml:space="preserve"> вв.: сущность, причины возникновения, классификация. Политико-правовые средства предотвращения и урегулирования межгосударственных конфликтов. </w:t>
            </w:r>
          </w:p>
        </w:tc>
        <w:tc>
          <w:tcPr>
            <w:tcW w:w="1032" w:type="pct"/>
            <w:vMerge/>
            <w:tcBorders>
              <w:left w:val="single" w:sz="4" w:space="0" w:color="auto"/>
              <w:right w:val="single" w:sz="4" w:space="0" w:color="auto"/>
            </w:tcBorders>
            <w:vAlign w:val="center"/>
          </w:tcPr>
          <w:p w14:paraId="4C7CD9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6CBEE433" w14:textId="77777777" w:rsidR="00413E0C" w:rsidRPr="004D3ACB" w:rsidRDefault="00413E0C" w:rsidP="008F21DF">
            <w:pPr>
              <w:spacing w:after="0"/>
              <w:rPr>
                <w:rFonts w:ascii="Times New Roman" w:hAnsi="Times New Roman"/>
                <w:b/>
                <w:bCs/>
                <w:sz w:val="24"/>
                <w:szCs w:val="24"/>
              </w:rPr>
            </w:pPr>
          </w:p>
        </w:tc>
      </w:tr>
      <w:tr w:rsidR="00413E0C" w:rsidRPr="004D3ACB" w14:paraId="768AA8C6" w14:textId="77777777" w:rsidTr="00413E0C">
        <w:trPr>
          <w:trHeight w:val="20"/>
        </w:trPr>
        <w:tc>
          <w:tcPr>
            <w:tcW w:w="0" w:type="auto"/>
            <w:vMerge/>
            <w:tcBorders>
              <w:left w:val="single" w:sz="4" w:space="0" w:color="auto"/>
              <w:right w:val="single" w:sz="4" w:space="0" w:color="auto"/>
            </w:tcBorders>
            <w:vAlign w:val="center"/>
          </w:tcPr>
          <w:p w14:paraId="6CABA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F5E7B7F"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Международные межправительственные и неправительственные организации и их роль в предотвращении конфликтов. Роль Российской Федерации в миротворческой деятельности по предотвращению и урегулированию межгосударственных конфликтов</w:t>
            </w:r>
            <w:r w:rsidRPr="004D3ACB">
              <w:rPr>
                <w:rFonts w:ascii="Times New Roman" w:hAnsi="Times New Roman"/>
                <w:bCs/>
                <w:sz w:val="24"/>
                <w:szCs w:val="24"/>
              </w:rPr>
              <w:t>.</w:t>
            </w:r>
          </w:p>
        </w:tc>
        <w:tc>
          <w:tcPr>
            <w:tcW w:w="1032" w:type="pct"/>
            <w:vMerge/>
            <w:tcBorders>
              <w:left w:val="single" w:sz="4" w:space="0" w:color="auto"/>
              <w:bottom w:val="single" w:sz="4" w:space="0" w:color="auto"/>
              <w:right w:val="single" w:sz="4" w:space="0" w:color="auto"/>
            </w:tcBorders>
            <w:vAlign w:val="center"/>
          </w:tcPr>
          <w:p w14:paraId="36B4773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44DC4FB" w14:textId="77777777" w:rsidR="00413E0C" w:rsidRPr="004D3ACB" w:rsidRDefault="00413E0C" w:rsidP="008F21DF">
            <w:pPr>
              <w:spacing w:after="0"/>
              <w:rPr>
                <w:rFonts w:ascii="Times New Roman" w:hAnsi="Times New Roman"/>
                <w:b/>
                <w:bCs/>
                <w:sz w:val="24"/>
                <w:szCs w:val="24"/>
              </w:rPr>
            </w:pPr>
          </w:p>
        </w:tc>
      </w:tr>
      <w:tr w:rsidR="00413E0C" w:rsidRPr="004D3ACB" w14:paraId="5965B41D" w14:textId="77777777" w:rsidTr="00413E0C">
        <w:trPr>
          <w:trHeight w:val="20"/>
        </w:trPr>
        <w:tc>
          <w:tcPr>
            <w:tcW w:w="0" w:type="auto"/>
            <w:vMerge/>
            <w:tcBorders>
              <w:left w:val="single" w:sz="4" w:space="0" w:color="auto"/>
              <w:bottom w:val="single" w:sz="4" w:space="0" w:color="auto"/>
              <w:right w:val="single" w:sz="4" w:space="0" w:color="auto"/>
            </w:tcBorders>
            <w:vAlign w:val="center"/>
          </w:tcPr>
          <w:p w14:paraId="2002173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B40CB3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1032" w:type="pct"/>
            <w:tcBorders>
              <w:top w:val="single" w:sz="4" w:space="0" w:color="auto"/>
              <w:left w:val="single" w:sz="4" w:space="0" w:color="auto"/>
              <w:bottom w:val="single" w:sz="4" w:space="0" w:color="auto"/>
              <w:right w:val="single" w:sz="4" w:space="0" w:color="auto"/>
            </w:tcBorders>
            <w:vAlign w:val="center"/>
          </w:tcPr>
          <w:p w14:paraId="4FC07543" w14:textId="597989E3" w:rsidR="00413E0C" w:rsidRPr="004D3ACB" w:rsidRDefault="00413E0C"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bottom w:val="single" w:sz="4" w:space="0" w:color="auto"/>
              <w:right w:val="single" w:sz="4" w:space="0" w:color="auto"/>
            </w:tcBorders>
          </w:tcPr>
          <w:p w14:paraId="255F7058" w14:textId="77777777" w:rsidR="00413E0C" w:rsidRPr="004D3ACB" w:rsidRDefault="00413E0C" w:rsidP="008F21DF">
            <w:pPr>
              <w:spacing w:after="0"/>
              <w:rPr>
                <w:rFonts w:ascii="Times New Roman" w:hAnsi="Times New Roman"/>
                <w:b/>
                <w:bCs/>
                <w:sz w:val="24"/>
                <w:szCs w:val="24"/>
              </w:rPr>
            </w:pPr>
          </w:p>
        </w:tc>
      </w:tr>
      <w:tr w:rsidR="00413E0C" w:rsidRPr="004D3ACB" w14:paraId="0AA22861" w14:textId="77777777" w:rsidTr="00413E0C">
        <w:trPr>
          <w:trHeight w:val="20"/>
        </w:trPr>
        <w:tc>
          <w:tcPr>
            <w:tcW w:w="0" w:type="auto"/>
            <w:vMerge w:val="restart"/>
            <w:tcBorders>
              <w:left w:val="single" w:sz="4" w:space="0" w:color="auto"/>
              <w:right w:val="single" w:sz="4" w:space="0" w:color="auto"/>
            </w:tcBorders>
          </w:tcPr>
          <w:p w14:paraId="2DBB95B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r w:rsidRPr="00B3443B">
              <w:rPr>
                <w:rFonts w:ascii="Times New Roman" w:hAnsi="Times New Roman"/>
                <w:b/>
                <w:bCs/>
                <w:sz w:val="24"/>
                <w:szCs w:val="24"/>
              </w:rPr>
              <w:t xml:space="preserve">Тема № 5.2. </w:t>
            </w:r>
          </w:p>
          <w:p w14:paraId="106AD3B7"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sz w:val="24"/>
                <w:szCs w:val="24"/>
              </w:rPr>
              <w:t xml:space="preserve">Россия в мировом внешнеполитическом процессе. </w:t>
            </w:r>
            <w:r w:rsidRPr="00B3443B">
              <w:rPr>
                <w:rFonts w:ascii="Times New Roman" w:hAnsi="Times New Roman"/>
                <w:b/>
                <w:sz w:val="24"/>
                <w:szCs w:val="24"/>
              </w:rPr>
              <w:lastRenderedPageBreak/>
              <w:t>Перспективы развития Российской Федерации в современном мире.</w:t>
            </w:r>
          </w:p>
          <w:p w14:paraId="6D48C53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BC359A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lastRenderedPageBreak/>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305320D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001F3199"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7BE601F"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D7A5F2D"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38F53758" w14:textId="77777777" w:rsidTr="00413E0C">
        <w:trPr>
          <w:trHeight w:val="20"/>
        </w:trPr>
        <w:tc>
          <w:tcPr>
            <w:tcW w:w="0" w:type="auto"/>
            <w:vMerge/>
            <w:tcBorders>
              <w:left w:val="single" w:sz="4" w:space="0" w:color="auto"/>
              <w:right w:val="single" w:sz="4" w:space="0" w:color="auto"/>
            </w:tcBorders>
            <w:vAlign w:val="center"/>
          </w:tcPr>
          <w:p w14:paraId="09F3BB6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66A023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Геополитическое положение современной России. Особенности внешнеполитического курса российского государства в период с 1991 по 2018 гг. Россия и США. Борьба с международным </w:t>
            </w:r>
            <w:r w:rsidRPr="004D3ACB">
              <w:rPr>
                <w:rFonts w:ascii="Times New Roman" w:hAnsi="Times New Roman"/>
                <w:sz w:val="24"/>
                <w:szCs w:val="24"/>
              </w:rPr>
              <w:lastRenderedPageBreak/>
              <w:t xml:space="preserve">терроризмом. Российско-европейские отношения. Россия и страны Азиатско-Тихоокеанского региона. Россия и «Большой Восток». </w:t>
            </w:r>
          </w:p>
        </w:tc>
        <w:tc>
          <w:tcPr>
            <w:tcW w:w="1032" w:type="pct"/>
            <w:vMerge/>
            <w:tcBorders>
              <w:left w:val="single" w:sz="4" w:space="0" w:color="auto"/>
              <w:right w:val="single" w:sz="4" w:space="0" w:color="auto"/>
            </w:tcBorders>
            <w:vAlign w:val="center"/>
          </w:tcPr>
          <w:p w14:paraId="0BE2D11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77D3209" w14:textId="77777777" w:rsidR="00413E0C" w:rsidRPr="004D3ACB" w:rsidRDefault="00413E0C" w:rsidP="008F21DF">
            <w:pPr>
              <w:spacing w:after="0"/>
              <w:rPr>
                <w:rFonts w:ascii="Times New Roman" w:hAnsi="Times New Roman"/>
                <w:b/>
                <w:bCs/>
                <w:sz w:val="24"/>
                <w:szCs w:val="24"/>
              </w:rPr>
            </w:pPr>
          </w:p>
        </w:tc>
      </w:tr>
      <w:tr w:rsidR="00413E0C" w:rsidRPr="004D3ACB" w14:paraId="2497FF15" w14:textId="77777777" w:rsidTr="00413E0C">
        <w:trPr>
          <w:trHeight w:val="20"/>
        </w:trPr>
        <w:tc>
          <w:tcPr>
            <w:tcW w:w="0" w:type="auto"/>
            <w:vMerge/>
            <w:tcBorders>
              <w:left w:val="single" w:sz="4" w:space="0" w:color="auto"/>
              <w:right w:val="single" w:sz="4" w:space="0" w:color="auto"/>
            </w:tcBorders>
            <w:vAlign w:val="center"/>
          </w:tcPr>
          <w:p w14:paraId="32590E0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7BDAF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Возвращение России в страны Латинской Америки и Африки. Интеграционные и дезинтеграционные тенденции в СНГ. Мировой экономический кризис и его влияние на политическую карту мира.</w:t>
            </w:r>
          </w:p>
        </w:tc>
        <w:tc>
          <w:tcPr>
            <w:tcW w:w="1032" w:type="pct"/>
            <w:vMerge/>
            <w:tcBorders>
              <w:left w:val="single" w:sz="4" w:space="0" w:color="auto"/>
              <w:bottom w:val="single" w:sz="4" w:space="0" w:color="auto"/>
              <w:right w:val="single" w:sz="4" w:space="0" w:color="auto"/>
            </w:tcBorders>
            <w:vAlign w:val="center"/>
          </w:tcPr>
          <w:p w14:paraId="338C06F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F39496" w14:textId="77777777" w:rsidR="00413E0C" w:rsidRPr="004D3ACB" w:rsidRDefault="00413E0C" w:rsidP="008F21DF">
            <w:pPr>
              <w:spacing w:after="0"/>
              <w:rPr>
                <w:rFonts w:ascii="Times New Roman" w:hAnsi="Times New Roman"/>
                <w:b/>
                <w:bCs/>
                <w:sz w:val="24"/>
                <w:szCs w:val="24"/>
              </w:rPr>
            </w:pPr>
          </w:p>
        </w:tc>
      </w:tr>
      <w:tr w:rsidR="00413E0C" w:rsidRPr="004D3ACB" w14:paraId="29A9E6E8" w14:textId="77777777" w:rsidTr="00413E0C">
        <w:trPr>
          <w:trHeight w:val="20"/>
        </w:trPr>
        <w:tc>
          <w:tcPr>
            <w:tcW w:w="0" w:type="auto"/>
            <w:vMerge w:val="restart"/>
            <w:tcBorders>
              <w:left w:val="single" w:sz="4" w:space="0" w:color="auto"/>
              <w:right w:val="single" w:sz="4" w:space="0" w:color="auto"/>
            </w:tcBorders>
          </w:tcPr>
          <w:p w14:paraId="64CDD6BD"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 5.3. Назначение ООН, НАТО, ЕС и других организаций и основные направления их деятельности.</w:t>
            </w:r>
          </w:p>
        </w:tc>
        <w:tc>
          <w:tcPr>
            <w:tcW w:w="2464" w:type="pct"/>
            <w:tcBorders>
              <w:top w:val="single" w:sz="4" w:space="0" w:color="auto"/>
              <w:left w:val="single" w:sz="4" w:space="0" w:color="auto"/>
              <w:bottom w:val="single" w:sz="4" w:space="0" w:color="auto"/>
              <w:right w:val="single" w:sz="4" w:space="0" w:color="auto"/>
            </w:tcBorders>
          </w:tcPr>
          <w:p w14:paraId="47B405C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04E5E8F" w14:textId="09CE7ED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3</w:t>
            </w:r>
          </w:p>
          <w:p w14:paraId="398E87CA"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2BFC232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2DE6A8A"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8E9EA8F" w14:textId="77777777" w:rsidTr="00413E0C">
        <w:trPr>
          <w:trHeight w:val="20"/>
        </w:trPr>
        <w:tc>
          <w:tcPr>
            <w:tcW w:w="0" w:type="auto"/>
            <w:vMerge/>
            <w:tcBorders>
              <w:left w:val="single" w:sz="4" w:space="0" w:color="auto"/>
              <w:right w:val="single" w:sz="4" w:space="0" w:color="auto"/>
            </w:tcBorders>
            <w:vAlign w:val="center"/>
          </w:tcPr>
          <w:p w14:paraId="760C23A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AC0B88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Глобальная программа НАТО и политические ориентиры России.</w:t>
            </w:r>
          </w:p>
        </w:tc>
        <w:tc>
          <w:tcPr>
            <w:tcW w:w="1032" w:type="pct"/>
            <w:vMerge/>
            <w:tcBorders>
              <w:left w:val="single" w:sz="4" w:space="0" w:color="auto"/>
              <w:right w:val="single" w:sz="4" w:space="0" w:color="auto"/>
            </w:tcBorders>
            <w:vAlign w:val="center"/>
          </w:tcPr>
          <w:p w14:paraId="5E74CE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230E5BA" w14:textId="77777777" w:rsidR="00413E0C" w:rsidRPr="004D3ACB" w:rsidRDefault="00413E0C" w:rsidP="008F21DF">
            <w:pPr>
              <w:spacing w:after="0"/>
              <w:rPr>
                <w:rFonts w:ascii="Times New Roman" w:hAnsi="Times New Roman"/>
                <w:b/>
                <w:bCs/>
                <w:sz w:val="24"/>
                <w:szCs w:val="24"/>
              </w:rPr>
            </w:pPr>
          </w:p>
        </w:tc>
      </w:tr>
      <w:tr w:rsidR="00413E0C" w:rsidRPr="004D3ACB" w14:paraId="418003EA" w14:textId="77777777" w:rsidTr="00413E0C">
        <w:trPr>
          <w:trHeight w:val="20"/>
        </w:trPr>
        <w:tc>
          <w:tcPr>
            <w:tcW w:w="0" w:type="auto"/>
            <w:vMerge/>
            <w:tcBorders>
              <w:left w:val="single" w:sz="4" w:space="0" w:color="auto"/>
              <w:right w:val="single" w:sz="4" w:space="0" w:color="auto"/>
            </w:tcBorders>
            <w:vAlign w:val="center"/>
          </w:tcPr>
          <w:p w14:paraId="70D84F8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570F21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Назначение ООН, НАТО, ЕС и других организаций и основные направления их деятельности, в том числе и на постсоветском пространстве.</w:t>
            </w:r>
          </w:p>
        </w:tc>
        <w:tc>
          <w:tcPr>
            <w:tcW w:w="1032" w:type="pct"/>
            <w:vMerge/>
            <w:tcBorders>
              <w:left w:val="single" w:sz="4" w:space="0" w:color="auto"/>
              <w:bottom w:val="single" w:sz="4" w:space="0" w:color="auto"/>
              <w:right w:val="single" w:sz="4" w:space="0" w:color="auto"/>
            </w:tcBorders>
            <w:vAlign w:val="center"/>
          </w:tcPr>
          <w:p w14:paraId="4904782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B817C07" w14:textId="77777777" w:rsidR="00413E0C" w:rsidRPr="004D3ACB" w:rsidRDefault="00413E0C" w:rsidP="008F21DF">
            <w:pPr>
              <w:spacing w:after="0"/>
              <w:rPr>
                <w:rFonts w:ascii="Times New Roman" w:hAnsi="Times New Roman"/>
                <w:b/>
                <w:bCs/>
                <w:sz w:val="24"/>
                <w:szCs w:val="24"/>
              </w:rPr>
            </w:pPr>
          </w:p>
        </w:tc>
      </w:tr>
      <w:tr w:rsidR="00413E0C" w:rsidRPr="004D3ACB" w14:paraId="7B45BF19"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689275DA" w14:textId="2001E9C6" w:rsidR="00413E0C"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Консультации</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5C02DAC" w14:textId="04721292" w:rsidR="00413E0C" w:rsidRPr="004D3ACB" w:rsidRDefault="00275FB9" w:rsidP="008F21DF">
            <w:pPr>
              <w:spacing w:after="0"/>
              <w:jc w:val="center"/>
              <w:rPr>
                <w:rFonts w:ascii="Times New Roman" w:hAnsi="Times New Roman"/>
                <w:sz w:val="24"/>
                <w:szCs w:val="24"/>
              </w:rPr>
            </w:pPr>
            <w:r>
              <w:rPr>
                <w:rFonts w:ascii="Times New Roman" w:hAnsi="Times New Roman"/>
                <w:sz w:val="24"/>
                <w:szCs w:val="24"/>
              </w:rPr>
              <w:t>1</w:t>
            </w:r>
          </w:p>
        </w:tc>
        <w:tc>
          <w:tcPr>
            <w:tcW w:w="636" w:type="pct"/>
            <w:tcBorders>
              <w:top w:val="single" w:sz="4" w:space="0" w:color="auto"/>
              <w:left w:val="single" w:sz="4" w:space="0" w:color="auto"/>
              <w:bottom w:val="single" w:sz="4" w:space="0" w:color="auto"/>
              <w:right w:val="single" w:sz="4" w:space="0" w:color="auto"/>
            </w:tcBorders>
          </w:tcPr>
          <w:p w14:paraId="48A4F487" w14:textId="77777777" w:rsidR="00413E0C" w:rsidRPr="004D3ACB" w:rsidRDefault="00413E0C" w:rsidP="008F21DF">
            <w:pPr>
              <w:spacing w:after="0"/>
              <w:rPr>
                <w:rFonts w:ascii="Times New Roman" w:hAnsi="Times New Roman"/>
                <w:b/>
                <w:i/>
                <w:sz w:val="24"/>
                <w:szCs w:val="24"/>
              </w:rPr>
            </w:pPr>
          </w:p>
        </w:tc>
      </w:tr>
      <w:tr w:rsidR="00275FB9" w:rsidRPr="004D3ACB" w14:paraId="3D27797F"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tcPr>
          <w:p w14:paraId="29C259C4" w14:textId="6775CAAB" w:rsidR="00275FB9"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Экзамен</w:t>
            </w:r>
          </w:p>
        </w:tc>
        <w:tc>
          <w:tcPr>
            <w:tcW w:w="1032" w:type="pct"/>
            <w:tcBorders>
              <w:top w:val="single" w:sz="4" w:space="0" w:color="auto"/>
              <w:left w:val="single" w:sz="4" w:space="0" w:color="auto"/>
              <w:bottom w:val="single" w:sz="4" w:space="0" w:color="auto"/>
              <w:right w:val="single" w:sz="4" w:space="0" w:color="auto"/>
            </w:tcBorders>
            <w:vAlign w:val="center"/>
          </w:tcPr>
          <w:p w14:paraId="1FFA8D5F" w14:textId="2CECE541" w:rsidR="00275FB9" w:rsidRPr="004D3ACB" w:rsidRDefault="00275FB9" w:rsidP="008F21DF">
            <w:pPr>
              <w:spacing w:after="0"/>
              <w:jc w:val="center"/>
              <w:rPr>
                <w:rFonts w:ascii="Times New Roman" w:hAnsi="Times New Roman"/>
                <w:sz w:val="24"/>
                <w:szCs w:val="24"/>
              </w:rPr>
            </w:pPr>
            <w:r>
              <w:rPr>
                <w:rFonts w:ascii="Times New Roman" w:hAnsi="Times New Roman"/>
                <w:sz w:val="24"/>
                <w:szCs w:val="24"/>
              </w:rPr>
              <w:t>6</w:t>
            </w:r>
          </w:p>
        </w:tc>
        <w:tc>
          <w:tcPr>
            <w:tcW w:w="636" w:type="pct"/>
            <w:tcBorders>
              <w:top w:val="single" w:sz="4" w:space="0" w:color="auto"/>
              <w:left w:val="single" w:sz="4" w:space="0" w:color="auto"/>
              <w:bottom w:val="single" w:sz="4" w:space="0" w:color="auto"/>
              <w:right w:val="single" w:sz="4" w:space="0" w:color="auto"/>
            </w:tcBorders>
          </w:tcPr>
          <w:p w14:paraId="6A0E2ED4" w14:textId="77777777" w:rsidR="00275FB9" w:rsidRPr="004D3ACB" w:rsidRDefault="00275FB9" w:rsidP="008F21DF">
            <w:pPr>
              <w:spacing w:after="0"/>
              <w:rPr>
                <w:rFonts w:ascii="Times New Roman" w:hAnsi="Times New Roman"/>
                <w:b/>
                <w:i/>
                <w:sz w:val="24"/>
                <w:szCs w:val="24"/>
              </w:rPr>
            </w:pPr>
          </w:p>
        </w:tc>
      </w:tr>
      <w:tr w:rsidR="00413E0C" w:rsidRPr="004D3ACB" w14:paraId="234F6ABA"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3DC11D0A"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Всего:</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483E552" w14:textId="59DC2E4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60</w:t>
            </w:r>
          </w:p>
        </w:tc>
        <w:tc>
          <w:tcPr>
            <w:tcW w:w="636" w:type="pct"/>
            <w:tcBorders>
              <w:top w:val="single" w:sz="4" w:space="0" w:color="auto"/>
              <w:left w:val="single" w:sz="4" w:space="0" w:color="auto"/>
              <w:bottom w:val="single" w:sz="4" w:space="0" w:color="auto"/>
              <w:right w:val="single" w:sz="4" w:space="0" w:color="auto"/>
            </w:tcBorders>
          </w:tcPr>
          <w:p w14:paraId="430148B7" w14:textId="77777777" w:rsidR="00413E0C" w:rsidRPr="004D3ACB" w:rsidRDefault="00413E0C" w:rsidP="008F21DF">
            <w:pPr>
              <w:spacing w:after="0"/>
              <w:rPr>
                <w:rFonts w:ascii="Times New Roman" w:hAnsi="Times New Roman"/>
                <w:b/>
                <w:bCs/>
                <w:i/>
                <w:sz w:val="24"/>
                <w:szCs w:val="24"/>
              </w:rPr>
            </w:pPr>
          </w:p>
        </w:tc>
      </w:tr>
    </w:tbl>
    <w:p w14:paraId="032F5C25" w14:textId="77777777" w:rsidR="003C0A0C" w:rsidRPr="003C0A0C" w:rsidRDefault="003C0A0C" w:rsidP="003C0A0C">
      <w:pPr>
        <w:spacing w:after="0" w:line="240" w:lineRule="auto"/>
        <w:jc w:val="both"/>
        <w:rPr>
          <w:rFonts w:ascii="Times New Roman" w:eastAsia="Times New Roman" w:hAnsi="Times New Roman" w:cs="Times New Roman"/>
          <w:sz w:val="24"/>
          <w:szCs w:val="24"/>
          <w:lang w:eastAsia="ru-RU"/>
        </w:rPr>
      </w:pPr>
    </w:p>
    <w:p w14:paraId="4AEEB170" w14:textId="77777777" w:rsidR="00091500" w:rsidRDefault="00091500">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219DFCB" w14:textId="77777777" w:rsidR="00091500" w:rsidRDefault="00091500" w:rsidP="003C0A0C">
      <w:pPr>
        <w:spacing w:after="0" w:line="240" w:lineRule="auto"/>
        <w:jc w:val="center"/>
        <w:rPr>
          <w:rFonts w:ascii="Times New Roman" w:eastAsia="Times New Roman" w:hAnsi="Times New Roman" w:cs="Times New Roman"/>
          <w:b/>
          <w:sz w:val="24"/>
          <w:szCs w:val="24"/>
          <w:lang w:eastAsia="ru-RU"/>
        </w:rPr>
        <w:sectPr w:rsidR="00091500" w:rsidSect="003C0A0C">
          <w:pgSz w:w="16838" w:h="11906" w:orient="landscape"/>
          <w:pgMar w:top="1701" w:right="1134" w:bottom="851" w:left="1134" w:header="709" w:footer="709" w:gutter="0"/>
          <w:cols w:space="708"/>
          <w:docGrid w:linePitch="360"/>
        </w:sectPr>
      </w:pPr>
    </w:p>
    <w:p w14:paraId="75AB51E0" w14:textId="77777777" w:rsidR="00A33E67" w:rsidRPr="00A33E67" w:rsidRDefault="00A33E67" w:rsidP="00A33E67">
      <w:pPr>
        <w:widowControl w:val="0"/>
        <w:autoSpaceDE w:val="0"/>
        <w:autoSpaceDN w:val="0"/>
        <w:spacing w:after="0" w:line="240" w:lineRule="auto"/>
        <w:jc w:val="center"/>
        <w:rPr>
          <w:rFonts w:ascii="Times New Roman" w:eastAsia="Times New Roman" w:hAnsi="Times New Roman" w:cs="Times New Roman"/>
          <w:b/>
          <w:sz w:val="24"/>
          <w:szCs w:val="24"/>
        </w:rPr>
      </w:pPr>
      <w:r w:rsidRPr="00A33E67">
        <w:rPr>
          <w:rFonts w:ascii="Times New Roman" w:eastAsia="Times New Roman" w:hAnsi="Times New Roman" w:cs="Times New Roman"/>
          <w:b/>
          <w:sz w:val="24"/>
          <w:szCs w:val="24"/>
        </w:rPr>
        <w:lastRenderedPageBreak/>
        <w:t>3. УСЛОВИЯ РЕАЛИЗАЦИИ УЧЕБНОЙ ДИСЦИПЛИНЫ</w:t>
      </w:r>
    </w:p>
    <w:p w14:paraId="4870E421" w14:textId="77777777" w:rsidR="00A33E67" w:rsidRPr="00A33E67" w:rsidRDefault="00A33E67" w:rsidP="00A33E67">
      <w:pPr>
        <w:widowControl w:val="0"/>
        <w:autoSpaceDE w:val="0"/>
        <w:autoSpaceDN w:val="0"/>
        <w:spacing w:after="0" w:line="240" w:lineRule="auto"/>
        <w:rPr>
          <w:rFonts w:ascii="Times New Roman" w:eastAsia="Times New Roman" w:hAnsi="Times New Roman" w:cs="Times New Roman"/>
          <w:b/>
          <w:sz w:val="24"/>
          <w:szCs w:val="24"/>
        </w:rPr>
      </w:pPr>
    </w:p>
    <w:p w14:paraId="2DEC933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3.1. Для реализации программы учебной дисциплины должны быть предусмотрены следующие специальные помещения:</w:t>
      </w:r>
    </w:p>
    <w:p w14:paraId="67D96F6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Кабинет «Социально-гуманитарных дисциплин», оснащенный оборудованием:</w:t>
      </w:r>
    </w:p>
    <w:p w14:paraId="1B9410B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учебная доска;</w:t>
      </w:r>
    </w:p>
    <w:p w14:paraId="1A5158A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рабочие места по количеству обучающихся; наглядные пособия;</w:t>
      </w:r>
    </w:p>
    <w:p w14:paraId="3DC3C0C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рабочее место преподавателя;</w:t>
      </w:r>
    </w:p>
    <w:p w14:paraId="19C7B3F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техническими средствами обучения:</w:t>
      </w:r>
    </w:p>
    <w:p w14:paraId="1D50CA01"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персональный компьютер с лицензионным программным обеспечением; мультимедийный проектор;</w:t>
      </w:r>
    </w:p>
    <w:p w14:paraId="3F623AB7"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мультимедийный экран; лазерная указка;</w:t>
      </w:r>
    </w:p>
    <w:p w14:paraId="36735AB8"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средства аудиовизуализации.</w:t>
      </w:r>
    </w:p>
    <w:p w14:paraId="026C0F54"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694ABC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A33E67">
        <w:rPr>
          <w:rFonts w:ascii="Times New Roman" w:eastAsia="Times New Roman" w:hAnsi="Times New Roman" w:cs="Times New Roman"/>
          <w:b/>
          <w:sz w:val="24"/>
        </w:rPr>
        <w:t>3.2. Информационное обеспечение реализации программы</w:t>
      </w:r>
    </w:p>
    <w:p w14:paraId="108E0BB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636A7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64F76A3F"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Основные источники</w:t>
      </w:r>
    </w:p>
    <w:p w14:paraId="02B3D862"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История: учебное пособие для СПО / В. Н. Курятников, Е. Ю. Семенова, Н. А. Татаренкова, В. В. Федотов. — Саратов: Профобразование, 2021. — 433 c.— Режим доступа: для авторизир. пользователей. - DOI: </w:t>
      </w:r>
      <w:hyperlink r:id="rId7" w:history="1">
        <w:r w:rsidRPr="00E25190">
          <w:rPr>
            <w:rStyle w:val="a4"/>
            <w:rFonts w:ascii="Times New Roman" w:eastAsia="Times New Roman" w:hAnsi="Times New Roman" w:cs="Times New Roman"/>
            <w:sz w:val="24"/>
          </w:rPr>
          <w:t>https://doi.org/10.23682/106826</w:t>
        </w:r>
      </w:hyperlink>
    </w:p>
    <w:p w14:paraId="4880C92B"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Бугров, К. Д. История России: учебное пособие для СПО / К. Д. Бугров, С. В. Соколов. — 2-е изд. — Саратов: Профобразование, 2021. — 125 c. — Режим доступа: для авторизир. пользователей. - DOI: </w:t>
      </w:r>
      <w:hyperlink r:id="rId8" w:history="1">
        <w:r w:rsidRPr="00E25190">
          <w:rPr>
            <w:rStyle w:val="a4"/>
            <w:rFonts w:ascii="Times New Roman" w:eastAsia="Times New Roman" w:hAnsi="Times New Roman" w:cs="Times New Roman"/>
            <w:sz w:val="24"/>
          </w:rPr>
          <w:t>https://doi.org/10.23682/104903</w:t>
        </w:r>
      </w:hyperlink>
    </w:p>
    <w:p w14:paraId="0FB25EDA"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Носова, И. В. История России: учебное пособие для СПО / И. В. Носова. — Саратов: Профобразование, 2021. — 187 c.— Режим доступа: для авторизир. пользователей. - DOI: </w:t>
      </w:r>
      <w:hyperlink r:id="rId9" w:history="1">
        <w:r w:rsidRPr="00E25190">
          <w:rPr>
            <w:rStyle w:val="a4"/>
            <w:rFonts w:ascii="Times New Roman" w:eastAsia="Times New Roman" w:hAnsi="Times New Roman" w:cs="Times New Roman"/>
            <w:sz w:val="24"/>
          </w:rPr>
          <w:t>https://doi.org/10.23682/106618</w:t>
        </w:r>
      </w:hyperlink>
    </w:p>
    <w:p w14:paraId="48ED8EB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p>
    <w:p w14:paraId="5C88BAD3"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Дополнительные источники</w:t>
      </w:r>
    </w:p>
    <w:p w14:paraId="0474214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Рыбаков, С. В. История России с древнейших времен до 1917 года: учебное пособие для СПО / С. В. Рыбаков; под редакцией И. Е. Еробкина. — 2-е изд. — Саратов: Профобразование, 2021. — 354 c.— Режим доступа: для авторизир. пользователей. - DOI: </w:t>
      </w:r>
      <w:hyperlink r:id="rId10" w:history="1">
        <w:r w:rsidRPr="00E25190">
          <w:rPr>
            <w:rStyle w:val="a4"/>
            <w:rFonts w:ascii="Times New Roman" w:eastAsia="Times New Roman" w:hAnsi="Times New Roman" w:cs="Times New Roman"/>
            <w:sz w:val="24"/>
          </w:rPr>
          <w:t>https://doi.org/10.23682/104904</w:t>
        </w:r>
      </w:hyperlink>
    </w:p>
    <w:p w14:paraId="762D2E21"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Баранникова, Н. В. История : учебно-методическое пособие для СПО / Н. В. Баранникова. — Саратов : Профобразование, 2019. — 123 c. — ISBN 978-5-4488-0313-0. — Текст : электронный // Цифровой образовательный ресурс IPR SMART : [сайт]. — URL: </w:t>
      </w:r>
      <w:hyperlink r:id="rId11" w:history="1">
        <w:r w:rsidRPr="00E25190">
          <w:rPr>
            <w:rStyle w:val="a4"/>
            <w:rFonts w:ascii="Times New Roman" w:eastAsia="Times New Roman" w:hAnsi="Times New Roman" w:cs="Times New Roman"/>
            <w:sz w:val="24"/>
          </w:rPr>
          <w:t>https://www.iprbookshop.ru/86137.html</w:t>
        </w:r>
      </w:hyperlink>
      <w:r w:rsidRPr="00E25190">
        <w:rPr>
          <w:rFonts w:ascii="Times New Roman" w:eastAsia="Times New Roman" w:hAnsi="Times New Roman" w:cs="Times New Roman"/>
          <w:sz w:val="24"/>
        </w:rPr>
        <w:t xml:space="preserve"> </w:t>
      </w:r>
    </w:p>
    <w:p w14:paraId="3E4F8E91" w14:textId="77777777" w:rsidR="00A33E67"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3. История России в новейший период (1914–1953) : учебник / А. В. Аверьянов, А. В.Венков, Е. Ф. Кринко, П. Г. Култышев ; под редакцией П. Г. Култышева. — Ростов-на-Дону, Таганрог : Издательство Южного федерального университета, 2021. — 346 c. — ISBN 978-5-9275-3789-1. — Текст : электронный // Цифровой образовательный ресурс IPR SMART : [сайт]. — URL: </w:t>
      </w:r>
      <w:hyperlink r:id="rId12" w:history="1">
        <w:r w:rsidRPr="00E25190">
          <w:rPr>
            <w:rStyle w:val="a4"/>
            <w:rFonts w:ascii="Times New Roman" w:eastAsia="Times New Roman" w:hAnsi="Times New Roman" w:cs="Times New Roman"/>
            <w:sz w:val="24"/>
          </w:rPr>
          <w:t>https://www.iprbookshop.ru/117175.html</w:t>
        </w:r>
      </w:hyperlink>
      <w:r w:rsidRPr="00E25190">
        <w:rPr>
          <w:rFonts w:ascii="Times New Roman" w:eastAsia="Times New Roman" w:hAnsi="Times New Roman" w:cs="Times New Roman"/>
          <w:sz w:val="24"/>
        </w:rPr>
        <w:t xml:space="preserve">   (дата обращения: 13.08.2023). — Режим доступа: для авторизир. Пользователей</w:t>
      </w:r>
    </w:p>
    <w:p w14:paraId="1441BC61" w14:textId="77777777" w:rsidR="00CD17A4"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4BF4389A"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b/>
          <w:sz w:val="24"/>
        </w:rPr>
        <w:t>3.3. Требования к организации учебного процесса для инвалидов и лиц с ОВЗ</w:t>
      </w:r>
    </w:p>
    <w:p w14:paraId="732C3AB1"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sz w:val="24"/>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w:t>
      </w:r>
      <w:r w:rsidRPr="00CD17A4">
        <w:rPr>
          <w:rFonts w:ascii="Times New Roman" w:eastAsia="Times New Roman" w:hAnsi="Times New Roman" w:cs="Times New Roman"/>
          <w:sz w:val="24"/>
        </w:rPr>
        <w:lastRenderedPageBreak/>
        <w:t>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13B5337" w14:textId="77777777" w:rsidR="00CD17A4" w:rsidRPr="00E25190"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D1D1DC8" w14:textId="77777777" w:rsidR="00A33E67" w:rsidRPr="00A33E67" w:rsidRDefault="00A33E67" w:rsidP="00A33E67">
      <w:pPr>
        <w:rPr>
          <w:rFonts w:ascii="Times New Roman" w:eastAsia="Times New Roman" w:hAnsi="Times New Roman" w:cs="Times New Roman"/>
          <w:sz w:val="24"/>
        </w:rPr>
      </w:pPr>
      <w:r w:rsidRPr="00A33E67">
        <w:rPr>
          <w:rFonts w:ascii="Times New Roman" w:eastAsia="Times New Roman" w:hAnsi="Times New Roman" w:cs="Times New Roman"/>
          <w:sz w:val="24"/>
        </w:rPr>
        <w:br w:type="page"/>
      </w:r>
    </w:p>
    <w:p w14:paraId="310C319D" w14:textId="77777777" w:rsidR="00A33E67" w:rsidRDefault="00A33E67"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r w:rsidRPr="00A33E67">
        <w:rPr>
          <w:rFonts w:ascii="Times New Roman" w:eastAsia="Times New Roman" w:hAnsi="Times New Roman" w:cs="Times New Roman"/>
          <w:b/>
          <w:sz w:val="28"/>
          <w:szCs w:val="28"/>
        </w:rPr>
        <w:lastRenderedPageBreak/>
        <w:t>4. КОНТРОЛЬ И ОЦЕНКА РЕЗУЛЬТАТОВ ОСВОЕНИЯ УЧЕБНОЙ ДИСЦИПЛИНЫ</w:t>
      </w:r>
    </w:p>
    <w:p w14:paraId="0BD4466F" w14:textId="77777777"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4109"/>
        <w:gridCol w:w="1695"/>
      </w:tblGrid>
      <w:tr w:rsidR="00162E0A" w:rsidRPr="004D3ACB" w14:paraId="4404F397" w14:textId="77777777" w:rsidTr="008F21DF">
        <w:trPr>
          <w:trHeight w:val="20"/>
        </w:trPr>
        <w:tc>
          <w:tcPr>
            <w:tcW w:w="1894" w:type="pct"/>
            <w:tcBorders>
              <w:top w:val="single" w:sz="4" w:space="0" w:color="auto"/>
              <w:left w:val="single" w:sz="4" w:space="0" w:color="auto"/>
              <w:bottom w:val="single" w:sz="4" w:space="0" w:color="auto"/>
              <w:right w:val="single" w:sz="4" w:space="0" w:color="auto"/>
            </w:tcBorders>
            <w:hideMark/>
          </w:tcPr>
          <w:p w14:paraId="026F53F4" w14:textId="77777777" w:rsidR="00162E0A" w:rsidRPr="004D3ACB" w:rsidRDefault="00162E0A" w:rsidP="008F21DF">
            <w:pPr>
              <w:spacing w:after="0"/>
              <w:jc w:val="center"/>
              <w:rPr>
                <w:rFonts w:ascii="Times New Roman" w:hAnsi="Times New Roman"/>
                <w:i/>
                <w:sz w:val="24"/>
                <w:szCs w:val="24"/>
              </w:rPr>
            </w:pPr>
            <w:r w:rsidRPr="004D3ACB">
              <w:rPr>
                <w:rFonts w:ascii="Times New Roman" w:hAnsi="Times New Roman"/>
                <w:b/>
                <w:bCs/>
                <w:sz w:val="24"/>
                <w:szCs w:val="24"/>
              </w:rPr>
              <w:t>Результаты обучения</w:t>
            </w:r>
          </w:p>
        </w:tc>
        <w:tc>
          <w:tcPr>
            <w:tcW w:w="2199" w:type="pct"/>
            <w:tcBorders>
              <w:top w:val="single" w:sz="4" w:space="0" w:color="auto"/>
              <w:left w:val="single" w:sz="4" w:space="0" w:color="auto"/>
              <w:bottom w:val="single" w:sz="4" w:space="0" w:color="auto"/>
              <w:right w:val="single" w:sz="4" w:space="0" w:color="auto"/>
            </w:tcBorders>
            <w:hideMark/>
          </w:tcPr>
          <w:p w14:paraId="03F45F5B"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907" w:type="pct"/>
            <w:tcBorders>
              <w:top w:val="single" w:sz="4" w:space="0" w:color="auto"/>
              <w:left w:val="single" w:sz="4" w:space="0" w:color="auto"/>
              <w:bottom w:val="single" w:sz="4" w:space="0" w:color="auto"/>
              <w:right w:val="single" w:sz="4" w:space="0" w:color="auto"/>
            </w:tcBorders>
            <w:hideMark/>
          </w:tcPr>
          <w:p w14:paraId="50FAE3E0"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162E0A" w:rsidRPr="004D3ACB" w14:paraId="14BBDA82" w14:textId="77777777" w:rsidTr="008F21DF">
        <w:trPr>
          <w:trHeight w:val="20"/>
        </w:trPr>
        <w:tc>
          <w:tcPr>
            <w:tcW w:w="5000" w:type="pct"/>
            <w:gridSpan w:val="3"/>
            <w:tcBorders>
              <w:top w:val="single" w:sz="4" w:space="0" w:color="auto"/>
              <w:left w:val="single" w:sz="4" w:space="0" w:color="auto"/>
              <w:right w:val="single" w:sz="4" w:space="0" w:color="auto"/>
            </w:tcBorders>
          </w:tcPr>
          <w:p w14:paraId="0D01AFA4" w14:textId="77777777" w:rsidR="00162E0A" w:rsidRPr="004D3ACB" w:rsidRDefault="00162E0A" w:rsidP="008F21DF">
            <w:pPr>
              <w:spacing w:after="0"/>
              <w:jc w:val="both"/>
              <w:rPr>
                <w:rFonts w:ascii="Times New Roman" w:hAnsi="Times New Roman"/>
                <w:bCs/>
                <w:sz w:val="24"/>
                <w:szCs w:val="24"/>
              </w:rPr>
            </w:pPr>
            <w:r w:rsidRPr="00E11916">
              <w:rPr>
                <w:rFonts w:ascii="Times New Roman" w:hAnsi="Times New Roman"/>
                <w:bCs/>
                <w:sz w:val="24"/>
                <w:szCs w:val="24"/>
              </w:rPr>
              <w:t>Перечень знаний, осваиваемых в рамках дисциплины</w:t>
            </w:r>
          </w:p>
        </w:tc>
      </w:tr>
      <w:tr w:rsidR="00162E0A" w:rsidRPr="004D3ACB" w14:paraId="3C31BFE2" w14:textId="77777777" w:rsidTr="008F21DF">
        <w:trPr>
          <w:trHeight w:val="20"/>
        </w:trPr>
        <w:tc>
          <w:tcPr>
            <w:tcW w:w="1894" w:type="pct"/>
            <w:tcBorders>
              <w:top w:val="single" w:sz="4" w:space="0" w:color="auto"/>
              <w:left w:val="single" w:sz="4" w:space="0" w:color="auto"/>
              <w:right w:val="single" w:sz="4" w:space="0" w:color="auto"/>
            </w:tcBorders>
            <w:hideMark/>
          </w:tcPr>
          <w:p w14:paraId="05BA5BFC"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59679335"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75874F16"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w:t>
            </w:r>
            <w:r>
              <w:rPr>
                <w:rFonts w:ascii="Times New Roman" w:hAnsi="Times New Roman"/>
                <w:sz w:val="24"/>
                <w:szCs w:val="24"/>
              </w:rPr>
              <w:t>не XX - начале XXI вв.</w:t>
            </w:r>
          </w:p>
        </w:tc>
        <w:tc>
          <w:tcPr>
            <w:tcW w:w="2199" w:type="pct"/>
            <w:tcBorders>
              <w:top w:val="single" w:sz="4" w:space="0" w:color="auto"/>
              <w:left w:val="single" w:sz="4" w:space="0" w:color="auto"/>
              <w:bottom w:val="single" w:sz="4" w:space="0" w:color="auto"/>
              <w:right w:val="single" w:sz="4" w:space="0" w:color="auto"/>
            </w:tcBorders>
            <w:hideMark/>
          </w:tcPr>
          <w:p w14:paraId="62F20257"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tc>
        <w:tc>
          <w:tcPr>
            <w:tcW w:w="907" w:type="pct"/>
            <w:tcBorders>
              <w:top w:val="single" w:sz="4" w:space="0" w:color="auto"/>
              <w:left w:val="single" w:sz="4" w:space="0" w:color="auto"/>
              <w:bottom w:val="single" w:sz="4" w:space="0" w:color="auto"/>
              <w:right w:val="single" w:sz="4" w:space="0" w:color="auto"/>
            </w:tcBorders>
            <w:hideMark/>
          </w:tcPr>
          <w:p w14:paraId="7950AD7A"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Текущий контроль</w:t>
            </w:r>
          </w:p>
          <w:p w14:paraId="271C1469"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при проведении:</w:t>
            </w:r>
          </w:p>
          <w:p w14:paraId="7B47D9FB"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письменного, устного опроса</w:t>
            </w:r>
          </w:p>
          <w:p w14:paraId="0E826A39"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тестирование</w:t>
            </w:r>
          </w:p>
        </w:tc>
      </w:tr>
      <w:tr w:rsidR="00162E0A" w:rsidRPr="004D3ACB" w14:paraId="68BE7D36" w14:textId="77777777" w:rsidTr="008F21DF">
        <w:trPr>
          <w:trHeight w:val="20"/>
        </w:trPr>
        <w:tc>
          <w:tcPr>
            <w:tcW w:w="5000" w:type="pct"/>
            <w:gridSpan w:val="3"/>
            <w:tcBorders>
              <w:top w:val="single" w:sz="4" w:space="0" w:color="auto"/>
              <w:left w:val="single" w:sz="4" w:space="0" w:color="auto"/>
              <w:right w:val="single" w:sz="4" w:space="0" w:color="auto"/>
            </w:tcBorders>
          </w:tcPr>
          <w:p w14:paraId="5B9B1D43" w14:textId="77777777" w:rsidR="00162E0A" w:rsidRPr="004D3ACB" w:rsidRDefault="00162E0A" w:rsidP="008F21DF">
            <w:pPr>
              <w:spacing w:after="0"/>
              <w:jc w:val="both"/>
              <w:rPr>
                <w:rFonts w:ascii="Times New Roman" w:hAnsi="Times New Roman"/>
                <w:bCs/>
                <w:sz w:val="24"/>
                <w:szCs w:val="24"/>
              </w:rPr>
            </w:pPr>
            <w:r w:rsidRPr="00AE39B5">
              <w:rPr>
                <w:rFonts w:ascii="Times New Roman" w:hAnsi="Times New Roman"/>
                <w:bCs/>
                <w:iCs/>
                <w:sz w:val="24"/>
                <w:szCs w:val="24"/>
              </w:rPr>
              <w:t>Перечень умений, осваиваемых в рамках дисциплины</w:t>
            </w:r>
          </w:p>
        </w:tc>
      </w:tr>
      <w:tr w:rsidR="00162E0A" w:rsidRPr="004D3ACB" w14:paraId="1A3B17B1" w14:textId="77777777" w:rsidTr="008F21DF">
        <w:trPr>
          <w:trHeight w:val="20"/>
        </w:trPr>
        <w:tc>
          <w:tcPr>
            <w:tcW w:w="1894" w:type="pct"/>
            <w:tcBorders>
              <w:left w:val="single" w:sz="4" w:space="0" w:color="auto"/>
              <w:right w:val="single" w:sz="4" w:space="0" w:color="auto"/>
            </w:tcBorders>
            <w:vAlign w:val="center"/>
            <w:hideMark/>
          </w:tcPr>
          <w:p w14:paraId="6ED673B4" w14:textId="77777777" w:rsidR="00162E0A" w:rsidRPr="004D3ACB" w:rsidRDefault="00162E0A" w:rsidP="008F21DF">
            <w:pPr>
              <w:spacing w:after="0"/>
              <w:jc w:val="both"/>
              <w:rPr>
                <w:rFonts w:ascii="Times New Roman" w:hAnsi="Times New Roman"/>
                <w:sz w:val="24"/>
                <w:szCs w:val="24"/>
              </w:rPr>
            </w:pPr>
            <w:r>
              <w:rPr>
                <w:rFonts w:ascii="Times New Roman" w:hAnsi="Times New Roman"/>
                <w:sz w:val="24"/>
                <w:szCs w:val="24"/>
              </w:rPr>
              <w:t xml:space="preserve">- </w:t>
            </w:r>
            <w:r w:rsidRPr="004D3ACB">
              <w:rPr>
                <w:rFonts w:ascii="Times New Roman" w:hAnsi="Times New Roman"/>
                <w:sz w:val="24"/>
                <w:szCs w:val="24"/>
              </w:rPr>
              <w:t>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3421C098"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0DE658F8" w14:textId="77777777" w:rsidR="00162E0A" w:rsidRPr="004D3ACB" w:rsidRDefault="00162E0A" w:rsidP="008F21DF">
            <w:pPr>
              <w:widowControl w:val="0"/>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58EFDC16" w14:textId="77777777" w:rsidR="00162E0A" w:rsidRPr="004D3ACB" w:rsidRDefault="00162E0A" w:rsidP="008F21DF">
            <w:pPr>
              <w:widowControl w:val="0"/>
              <w:tabs>
                <w:tab w:val="left" w:pos="2604"/>
              </w:tabs>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p w14:paraId="04DB2877" w14:textId="77777777" w:rsidR="00162E0A" w:rsidRPr="004D3ACB" w:rsidRDefault="00162E0A" w:rsidP="008F21DF">
            <w:pPr>
              <w:suppressAutoHyphens/>
              <w:spacing w:after="0"/>
              <w:jc w:val="both"/>
              <w:rPr>
                <w:rFonts w:ascii="Times New Roman" w:hAnsi="Times New Roman"/>
                <w:sz w:val="24"/>
                <w:szCs w:val="24"/>
              </w:rPr>
            </w:pPr>
          </w:p>
        </w:tc>
        <w:tc>
          <w:tcPr>
            <w:tcW w:w="2199" w:type="pct"/>
            <w:tcBorders>
              <w:top w:val="single" w:sz="4" w:space="0" w:color="auto"/>
              <w:left w:val="single" w:sz="4" w:space="0" w:color="auto"/>
              <w:right w:val="single" w:sz="4" w:space="0" w:color="auto"/>
            </w:tcBorders>
            <w:hideMark/>
          </w:tcPr>
          <w:p w14:paraId="66AC02F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sz w:val="24"/>
                <w:szCs w:val="24"/>
              </w:rPr>
              <w:t xml:space="preserve"> </w:t>
            </w:r>
            <w:r w:rsidRPr="004D3ACB">
              <w:rPr>
                <w:rFonts w:ascii="Times New Roman" w:hAnsi="Times New Roman"/>
                <w:bCs/>
                <w:sz w:val="24"/>
                <w:szCs w:val="24"/>
              </w:rPr>
              <w:t>- проектирование собственной гражданской позиции через проектирование исторических событий;</w:t>
            </w:r>
          </w:p>
          <w:p w14:paraId="6FFBB917"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демонстрация умения осуществлять коррекцию (исправление) сделанных ошибок на новом уровне предлагаемых заданий;</w:t>
            </w:r>
          </w:p>
          <w:p w14:paraId="26F899FF"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выполнение условий задания на творческом уровне с представлением собственной позиции;</w:t>
            </w:r>
          </w:p>
          <w:p w14:paraId="2A38A22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обоснование осознанного выбора способов решения той или иной задачи (действий) из ранее известных;</w:t>
            </w:r>
          </w:p>
          <w:p w14:paraId="59B290AE"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 представление о формировании антикоррупционного законодательства в рамках истории современной России; </w:t>
            </w:r>
          </w:p>
          <w:p w14:paraId="3265587A"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демонстрация законопослушного и правового поведения на занятиях;</w:t>
            </w:r>
          </w:p>
          <w:p w14:paraId="74FFFE0F" w14:textId="77777777" w:rsidR="00162E0A" w:rsidRPr="004D3ACB" w:rsidRDefault="00162E0A" w:rsidP="008F21DF">
            <w:pPr>
              <w:autoSpaceDE w:val="0"/>
              <w:autoSpaceDN w:val="0"/>
              <w:adjustRightInd w:val="0"/>
              <w:spacing w:after="0"/>
              <w:jc w:val="both"/>
              <w:rPr>
                <w:rFonts w:ascii="Times New Roman" w:hAnsi="Times New Roman"/>
                <w:bCs/>
                <w:i/>
                <w:sz w:val="24"/>
                <w:szCs w:val="24"/>
              </w:rPr>
            </w:pPr>
            <w:r w:rsidRPr="004D3ACB">
              <w:rPr>
                <w:rFonts w:ascii="Times New Roman" w:hAnsi="Times New Roman"/>
                <w:sz w:val="24"/>
                <w:szCs w:val="24"/>
              </w:rPr>
              <w:t>- демонстрация активной гражданской и общественной позиции.</w:t>
            </w:r>
          </w:p>
        </w:tc>
        <w:tc>
          <w:tcPr>
            <w:tcW w:w="907" w:type="pct"/>
            <w:tcBorders>
              <w:top w:val="single" w:sz="4" w:space="0" w:color="auto"/>
              <w:left w:val="single" w:sz="4" w:space="0" w:color="auto"/>
              <w:right w:val="single" w:sz="4" w:space="0" w:color="auto"/>
            </w:tcBorders>
            <w:hideMark/>
          </w:tcPr>
          <w:p w14:paraId="1BC27911" w14:textId="77777777" w:rsidR="00162E0A" w:rsidRPr="004D3ACB" w:rsidRDefault="00162E0A" w:rsidP="008F21DF">
            <w:pPr>
              <w:spacing w:after="0"/>
              <w:jc w:val="both"/>
              <w:rPr>
                <w:rFonts w:ascii="Times New Roman" w:hAnsi="Times New Roman"/>
                <w:bCs/>
                <w:i/>
                <w:sz w:val="24"/>
                <w:szCs w:val="24"/>
                <w:highlight w:val="yellow"/>
              </w:rPr>
            </w:pPr>
          </w:p>
          <w:p w14:paraId="0EAB3F25"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Экспертная оценка в ходе проведения занятий в составе группы.</w:t>
            </w:r>
          </w:p>
          <w:p w14:paraId="5AA22A3C" w14:textId="77777777" w:rsidR="00162E0A" w:rsidRPr="004D3ACB" w:rsidRDefault="00162E0A" w:rsidP="008F21DF">
            <w:pPr>
              <w:spacing w:after="0"/>
              <w:jc w:val="both"/>
              <w:rPr>
                <w:rFonts w:ascii="Times New Roman" w:hAnsi="Times New Roman"/>
                <w:bCs/>
                <w:sz w:val="24"/>
                <w:szCs w:val="24"/>
                <w:highlight w:val="yellow"/>
              </w:rPr>
            </w:pPr>
            <w:r w:rsidRPr="004D3ACB">
              <w:rPr>
                <w:rFonts w:ascii="Times New Roman" w:hAnsi="Times New Roman"/>
                <w:bCs/>
                <w:sz w:val="24"/>
                <w:szCs w:val="24"/>
              </w:rPr>
              <w:t>Экспертное наблюдение за ходом выполнения практической работы</w:t>
            </w:r>
          </w:p>
        </w:tc>
      </w:tr>
    </w:tbl>
    <w:p w14:paraId="7B17CFDB" w14:textId="0285437E"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p w14:paraId="4D7ADDA3" w14:textId="77777777" w:rsidR="00482CAF" w:rsidRDefault="00482CAF">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4C1CCF8" w14:textId="77777777" w:rsidR="0093529C" w:rsidRPr="004A4531" w:rsidRDefault="0093529C" w:rsidP="0093529C">
      <w:pPr>
        <w:spacing w:after="0" w:line="240" w:lineRule="auto"/>
        <w:rPr>
          <w:rFonts w:ascii="Times New Roman" w:hAnsi="Times New Roman"/>
          <w:b/>
          <w:sz w:val="24"/>
          <w:szCs w:val="24"/>
          <w:lang w:eastAsia="ru-RU"/>
        </w:rPr>
      </w:pPr>
      <w:r w:rsidRPr="004A4531">
        <w:rPr>
          <w:rFonts w:ascii="Times New Roman" w:hAnsi="Times New Roman"/>
          <w:b/>
          <w:sz w:val="24"/>
          <w:szCs w:val="24"/>
          <w:lang w:eastAsia="ru-RU"/>
        </w:rPr>
        <w:lastRenderedPageBreak/>
        <w:t xml:space="preserve">Лист регистраций изменений, вносимых в рабочую программу </w:t>
      </w:r>
      <w:r>
        <w:rPr>
          <w:rFonts w:ascii="Times New Roman" w:eastAsia="Calibri" w:hAnsi="Times New Roman"/>
          <w:b/>
          <w:sz w:val="24"/>
          <w:szCs w:val="28"/>
        </w:rPr>
        <w:t>учебной дисциплины</w:t>
      </w:r>
    </w:p>
    <w:p w14:paraId="59E12088" w14:textId="77777777" w:rsidR="0093529C" w:rsidRPr="004A4531" w:rsidRDefault="0093529C" w:rsidP="0093529C">
      <w:pPr>
        <w:widowControl w:val="0"/>
        <w:suppressAutoHyphens/>
        <w:autoSpaceDE w:val="0"/>
        <w:autoSpaceDN w:val="0"/>
        <w:adjustRightInd w:val="0"/>
        <w:spacing w:after="0" w:line="240" w:lineRule="auto"/>
        <w:ind w:firstLine="709"/>
        <w:jc w:val="center"/>
        <w:rPr>
          <w:rFonts w:ascii="Times New Roman" w:hAnsi="Times New Roman"/>
          <w:b/>
          <w:sz w:val="24"/>
          <w:szCs w:val="24"/>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3529C" w:rsidRPr="004A4531" w14:paraId="0CDE208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2CA9E477"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CAE61A8"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8E514E5" w14:textId="0E62415A" w:rsidR="0093529C" w:rsidRPr="004A4531" w:rsidRDefault="001C23DB"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w:t>
            </w:r>
            <w:r w:rsidR="0093529C" w:rsidRPr="004A4531">
              <w:rPr>
                <w:rFonts w:ascii="Times New Roman" w:hAnsi="Times New Roman"/>
                <w:b/>
                <w:sz w:val="24"/>
                <w:szCs w:val="24"/>
                <w:lang w:eastAsia="ru-RU"/>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75F44C6"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Перечень и содержание измененных разделов программы</w:t>
            </w:r>
          </w:p>
        </w:tc>
      </w:tr>
      <w:tr w:rsidR="0093529C" w:rsidRPr="004A4531" w14:paraId="73CC08E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09257D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93FF46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58FB01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464382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8453A7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57EC86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BDC127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BDCF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0CF35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006C77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2E0801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99F715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4CBCEC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9C9712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25FCA4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F1F52C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FB7BD1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6DDED8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AEF1E0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9D73C3F"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FE020E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5ACAE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A2603E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70EA3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9115C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12EE9B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C81CF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B0C1E9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FFB35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557828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EFD849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ED4035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6904DA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900235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58EA3E1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936BC4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E0A2D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BD4DA4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FC7393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4E9EAA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D5C7C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1A6E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FC796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0CB5E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939B82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DBC28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5C1FE2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E3EBFB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84D516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80BC1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65AD68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5E41C5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B20B4D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0C55CA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C063CD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BBC08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798802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78C8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4A57F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ADA1E2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65867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8810B4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99BB0F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4E0B05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0AFF4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C36D2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3F205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C9C6F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7E38FA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8D6F2D"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0EFA87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51E080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C272D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6053349"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DBD25C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EF149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AF6FA9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FF8632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1739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446BAE68"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5F11A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635A6F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352FD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1C2420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CBB28EC"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20E978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D82EB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86366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E289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1D8441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31D8B3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71F67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72095CB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C36EAB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9511DEE"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30B891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9F8FC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B5AC8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4C65FA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bl>
    <w:p w14:paraId="77F60222" w14:textId="77777777" w:rsidR="0093529C" w:rsidRPr="004A4531" w:rsidRDefault="0093529C" w:rsidP="0093529C">
      <w:pPr>
        <w:spacing w:after="0" w:line="240" w:lineRule="auto"/>
        <w:rPr>
          <w:rFonts w:ascii="Times New Roman" w:hAnsi="Times New Roman"/>
          <w:sz w:val="24"/>
          <w:szCs w:val="24"/>
          <w:lang w:eastAsia="ru-RU"/>
        </w:rPr>
      </w:pPr>
    </w:p>
    <w:p w14:paraId="33BCC7EA" w14:textId="77777777" w:rsidR="00A970A6" w:rsidRPr="00A970A6" w:rsidRDefault="00A970A6" w:rsidP="0093529C">
      <w:pPr>
        <w:widowControl w:val="0"/>
        <w:autoSpaceDE w:val="0"/>
        <w:autoSpaceDN w:val="0"/>
        <w:spacing w:after="0" w:line="240" w:lineRule="auto"/>
        <w:rPr>
          <w:rFonts w:ascii="Times New Roman" w:eastAsia="Times New Roman" w:hAnsi="Times New Roman" w:cs="Times New Roman"/>
          <w:b/>
          <w:bCs/>
          <w:color w:val="0D0D0D"/>
          <w:sz w:val="28"/>
          <w:szCs w:val="28"/>
        </w:rPr>
      </w:pPr>
    </w:p>
    <w:sectPr w:rsidR="00A970A6" w:rsidRPr="00A970A6" w:rsidSect="0009150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DE06E" w14:textId="77777777" w:rsidR="00E54FE3" w:rsidRDefault="00E54FE3" w:rsidP="00413E0C">
      <w:pPr>
        <w:spacing w:after="0" w:line="240" w:lineRule="auto"/>
      </w:pPr>
      <w:r>
        <w:separator/>
      </w:r>
    </w:p>
  </w:endnote>
  <w:endnote w:type="continuationSeparator" w:id="0">
    <w:p w14:paraId="12AF98CD" w14:textId="77777777" w:rsidR="00E54FE3" w:rsidRDefault="00E54FE3" w:rsidP="00413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6C672" w14:textId="77777777" w:rsidR="00E54FE3" w:rsidRDefault="00E54FE3" w:rsidP="00413E0C">
      <w:pPr>
        <w:spacing w:after="0" w:line="240" w:lineRule="auto"/>
      </w:pPr>
      <w:r>
        <w:separator/>
      </w:r>
    </w:p>
  </w:footnote>
  <w:footnote w:type="continuationSeparator" w:id="0">
    <w:p w14:paraId="74281ACC" w14:textId="77777777" w:rsidR="00E54FE3" w:rsidRDefault="00E54FE3" w:rsidP="00413E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
    <w:nsid w:val="096A572C"/>
    <w:multiLevelType w:val="hybridMultilevel"/>
    <w:tmpl w:val="E6D0445E"/>
    <w:lvl w:ilvl="0" w:tplc="4BD46DA6">
      <w:start w:val="1"/>
      <w:numFmt w:val="decimal"/>
      <w:lvlText w:val="%1."/>
      <w:lvlJc w:val="left"/>
      <w:pPr>
        <w:ind w:left="2475" w:hanging="360"/>
        <w:jc w:val="right"/>
      </w:pPr>
      <w:rPr>
        <w:rFonts w:ascii="Times New Roman" w:eastAsia="Times New Roman" w:hAnsi="Times New Roman" w:cs="Times New Roman" w:hint="default"/>
        <w:b/>
        <w:bCs/>
        <w:w w:val="100"/>
        <w:sz w:val="24"/>
        <w:szCs w:val="24"/>
        <w:lang w:val="ru-RU" w:eastAsia="en-US" w:bidi="ar-SA"/>
      </w:rPr>
    </w:lvl>
    <w:lvl w:ilvl="1" w:tplc="E32ED778">
      <w:numFmt w:val="bullet"/>
      <w:lvlText w:val="•"/>
      <w:lvlJc w:val="left"/>
      <w:pPr>
        <w:ind w:left="3290" w:hanging="360"/>
      </w:pPr>
      <w:rPr>
        <w:rFonts w:hint="default"/>
        <w:lang w:val="ru-RU" w:eastAsia="en-US" w:bidi="ar-SA"/>
      </w:rPr>
    </w:lvl>
    <w:lvl w:ilvl="2" w:tplc="A2FC4C46">
      <w:numFmt w:val="bullet"/>
      <w:lvlText w:val="•"/>
      <w:lvlJc w:val="left"/>
      <w:pPr>
        <w:ind w:left="4101" w:hanging="360"/>
      </w:pPr>
      <w:rPr>
        <w:rFonts w:hint="default"/>
        <w:lang w:val="ru-RU" w:eastAsia="en-US" w:bidi="ar-SA"/>
      </w:rPr>
    </w:lvl>
    <w:lvl w:ilvl="3" w:tplc="B1D27112">
      <w:numFmt w:val="bullet"/>
      <w:lvlText w:val="•"/>
      <w:lvlJc w:val="left"/>
      <w:pPr>
        <w:ind w:left="4911" w:hanging="360"/>
      </w:pPr>
      <w:rPr>
        <w:rFonts w:hint="default"/>
        <w:lang w:val="ru-RU" w:eastAsia="en-US" w:bidi="ar-SA"/>
      </w:rPr>
    </w:lvl>
    <w:lvl w:ilvl="4" w:tplc="5CB4DEC2">
      <w:numFmt w:val="bullet"/>
      <w:lvlText w:val="•"/>
      <w:lvlJc w:val="left"/>
      <w:pPr>
        <w:ind w:left="5722" w:hanging="360"/>
      </w:pPr>
      <w:rPr>
        <w:rFonts w:hint="default"/>
        <w:lang w:val="ru-RU" w:eastAsia="en-US" w:bidi="ar-SA"/>
      </w:rPr>
    </w:lvl>
    <w:lvl w:ilvl="5" w:tplc="6CBA9AF6">
      <w:numFmt w:val="bullet"/>
      <w:lvlText w:val="•"/>
      <w:lvlJc w:val="left"/>
      <w:pPr>
        <w:ind w:left="6533" w:hanging="360"/>
      </w:pPr>
      <w:rPr>
        <w:rFonts w:hint="default"/>
        <w:lang w:val="ru-RU" w:eastAsia="en-US" w:bidi="ar-SA"/>
      </w:rPr>
    </w:lvl>
    <w:lvl w:ilvl="6" w:tplc="4DD687A2">
      <w:numFmt w:val="bullet"/>
      <w:lvlText w:val="•"/>
      <w:lvlJc w:val="left"/>
      <w:pPr>
        <w:ind w:left="7343" w:hanging="360"/>
      </w:pPr>
      <w:rPr>
        <w:rFonts w:hint="default"/>
        <w:lang w:val="ru-RU" w:eastAsia="en-US" w:bidi="ar-SA"/>
      </w:rPr>
    </w:lvl>
    <w:lvl w:ilvl="7" w:tplc="E7E608BA">
      <w:numFmt w:val="bullet"/>
      <w:lvlText w:val="•"/>
      <w:lvlJc w:val="left"/>
      <w:pPr>
        <w:ind w:left="8154" w:hanging="360"/>
      </w:pPr>
      <w:rPr>
        <w:rFonts w:hint="default"/>
        <w:lang w:val="ru-RU" w:eastAsia="en-US" w:bidi="ar-SA"/>
      </w:rPr>
    </w:lvl>
    <w:lvl w:ilvl="8" w:tplc="4BCADD3C">
      <w:numFmt w:val="bullet"/>
      <w:lvlText w:val="•"/>
      <w:lvlJc w:val="left"/>
      <w:pPr>
        <w:ind w:left="8965" w:hanging="360"/>
      </w:pPr>
      <w:rPr>
        <w:rFonts w:hint="default"/>
        <w:lang w:val="ru-RU" w:eastAsia="en-US" w:bidi="ar-SA"/>
      </w:rPr>
    </w:lvl>
  </w:abstractNum>
  <w:abstractNum w:abstractNumId="2">
    <w:nsid w:val="12DD5C56"/>
    <w:multiLevelType w:val="hybridMultilevel"/>
    <w:tmpl w:val="1A64B1A8"/>
    <w:lvl w:ilvl="0" w:tplc="30687E68">
      <w:numFmt w:val="bullet"/>
      <w:lvlText w:val=""/>
      <w:lvlJc w:val="left"/>
      <w:pPr>
        <w:ind w:left="110" w:hanging="708"/>
      </w:pPr>
      <w:rPr>
        <w:rFonts w:ascii="Symbol" w:eastAsia="Symbol" w:hAnsi="Symbol" w:cs="Symbol" w:hint="default"/>
        <w:w w:val="100"/>
        <w:sz w:val="24"/>
        <w:szCs w:val="24"/>
        <w:lang w:val="ru-RU" w:eastAsia="en-US" w:bidi="ar-SA"/>
      </w:rPr>
    </w:lvl>
    <w:lvl w:ilvl="1" w:tplc="D4F2DE38">
      <w:numFmt w:val="bullet"/>
      <w:lvlText w:val="•"/>
      <w:lvlJc w:val="left"/>
      <w:pPr>
        <w:ind w:left="507" w:hanging="708"/>
      </w:pPr>
      <w:rPr>
        <w:rFonts w:hint="default"/>
        <w:lang w:val="ru-RU" w:eastAsia="en-US" w:bidi="ar-SA"/>
      </w:rPr>
    </w:lvl>
    <w:lvl w:ilvl="2" w:tplc="971E0398">
      <w:numFmt w:val="bullet"/>
      <w:lvlText w:val="•"/>
      <w:lvlJc w:val="left"/>
      <w:pPr>
        <w:ind w:left="895" w:hanging="708"/>
      </w:pPr>
      <w:rPr>
        <w:rFonts w:hint="default"/>
        <w:lang w:val="ru-RU" w:eastAsia="en-US" w:bidi="ar-SA"/>
      </w:rPr>
    </w:lvl>
    <w:lvl w:ilvl="3" w:tplc="235032F4">
      <w:numFmt w:val="bullet"/>
      <w:lvlText w:val="•"/>
      <w:lvlJc w:val="left"/>
      <w:pPr>
        <w:ind w:left="1282" w:hanging="708"/>
      </w:pPr>
      <w:rPr>
        <w:rFonts w:hint="default"/>
        <w:lang w:val="ru-RU" w:eastAsia="en-US" w:bidi="ar-SA"/>
      </w:rPr>
    </w:lvl>
    <w:lvl w:ilvl="4" w:tplc="36F81342">
      <w:numFmt w:val="bullet"/>
      <w:lvlText w:val="•"/>
      <w:lvlJc w:val="left"/>
      <w:pPr>
        <w:ind w:left="1670" w:hanging="708"/>
      </w:pPr>
      <w:rPr>
        <w:rFonts w:hint="default"/>
        <w:lang w:val="ru-RU" w:eastAsia="en-US" w:bidi="ar-SA"/>
      </w:rPr>
    </w:lvl>
    <w:lvl w:ilvl="5" w:tplc="34421556">
      <w:numFmt w:val="bullet"/>
      <w:lvlText w:val="•"/>
      <w:lvlJc w:val="left"/>
      <w:pPr>
        <w:ind w:left="2058" w:hanging="708"/>
      </w:pPr>
      <w:rPr>
        <w:rFonts w:hint="default"/>
        <w:lang w:val="ru-RU" w:eastAsia="en-US" w:bidi="ar-SA"/>
      </w:rPr>
    </w:lvl>
    <w:lvl w:ilvl="6" w:tplc="D4C07B08">
      <w:numFmt w:val="bullet"/>
      <w:lvlText w:val="•"/>
      <w:lvlJc w:val="left"/>
      <w:pPr>
        <w:ind w:left="2445" w:hanging="708"/>
      </w:pPr>
      <w:rPr>
        <w:rFonts w:hint="default"/>
        <w:lang w:val="ru-RU" w:eastAsia="en-US" w:bidi="ar-SA"/>
      </w:rPr>
    </w:lvl>
    <w:lvl w:ilvl="7" w:tplc="6302B5DA">
      <w:numFmt w:val="bullet"/>
      <w:lvlText w:val="•"/>
      <w:lvlJc w:val="left"/>
      <w:pPr>
        <w:ind w:left="2833" w:hanging="708"/>
      </w:pPr>
      <w:rPr>
        <w:rFonts w:hint="default"/>
        <w:lang w:val="ru-RU" w:eastAsia="en-US" w:bidi="ar-SA"/>
      </w:rPr>
    </w:lvl>
    <w:lvl w:ilvl="8" w:tplc="121C242E">
      <w:numFmt w:val="bullet"/>
      <w:lvlText w:val="•"/>
      <w:lvlJc w:val="left"/>
      <w:pPr>
        <w:ind w:left="3220" w:hanging="708"/>
      </w:pPr>
      <w:rPr>
        <w:rFonts w:hint="default"/>
        <w:lang w:val="ru-RU" w:eastAsia="en-US" w:bidi="ar-SA"/>
      </w:rPr>
    </w:lvl>
  </w:abstractNum>
  <w:abstractNum w:abstractNumId="3">
    <w:nsid w:val="13DC1088"/>
    <w:multiLevelType w:val="hybridMultilevel"/>
    <w:tmpl w:val="B7085BDC"/>
    <w:lvl w:ilvl="0" w:tplc="8FDA349A">
      <w:numFmt w:val="bullet"/>
      <w:lvlText w:val=""/>
      <w:lvlJc w:val="left"/>
      <w:pPr>
        <w:ind w:left="110" w:hanging="720"/>
      </w:pPr>
      <w:rPr>
        <w:rFonts w:ascii="Symbol" w:eastAsia="Symbol" w:hAnsi="Symbol" w:cs="Symbol" w:hint="default"/>
        <w:w w:val="100"/>
        <w:sz w:val="24"/>
        <w:szCs w:val="24"/>
        <w:lang w:val="ru-RU" w:eastAsia="en-US" w:bidi="ar-SA"/>
      </w:rPr>
    </w:lvl>
    <w:lvl w:ilvl="1" w:tplc="800E293C">
      <w:numFmt w:val="bullet"/>
      <w:lvlText w:val="•"/>
      <w:lvlJc w:val="left"/>
      <w:pPr>
        <w:ind w:left="507" w:hanging="720"/>
      </w:pPr>
      <w:rPr>
        <w:rFonts w:hint="default"/>
        <w:lang w:val="ru-RU" w:eastAsia="en-US" w:bidi="ar-SA"/>
      </w:rPr>
    </w:lvl>
    <w:lvl w:ilvl="2" w:tplc="276CDA4A">
      <w:numFmt w:val="bullet"/>
      <w:lvlText w:val="•"/>
      <w:lvlJc w:val="left"/>
      <w:pPr>
        <w:ind w:left="895" w:hanging="720"/>
      </w:pPr>
      <w:rPr>
        <w:rFonts w:hint="default"/>
        <w:lang w:val="ru-RU" w:eastAsia="en-US" w:bidi="ar-SA"/>
      </w:rPr>
    </w:lvl>
    <w:lvl w:ilvl="3" w:tplc="EE221822">
      <w:numFmt w:val="bullet"/>
      <w:lvlText w:val="•"/>
      <w:lvlJc w:val="left"/>
      <w:pPr>
        <w:ind w:left="1282" w:hanging="720"/>
      </w:pPr>
      <w:rPr>
        <w:rFonts w:hint="default"/>
        <w:lang w:val="ru-RU" w:eastAsia="en-US" w:bidi="ar-SA"/>
      </w:rPr>
    </w:lvl>
    <w:lvl w:ilvl="4" w:tplc="49328420">
      <w:numFmt w:val="bullet"/>
      <w:lvlText w:val="•"/>
      <w:lvlJc w:val="left"/>
      <w:pPr>
        <w:ind w:left="1670" w:hanging="720"/>
      </w:pPr>
      <w:rPr>
        <w:rFonts w:hint="default"/>
        <w:lang w:val="ru-RU" w:eastAsia="en-US" w:bidi="ar-SA"/>
      </w:rPr>
    </w:lvl>
    <w:lvl w:ilvl="5" w:tplc="55AE7E18">
      <w:numFmt w:val="bullet"/>
      <w:lvlText w:val="•"/>
      <w:lvlJc w:val="left"/>
      <w:pPr>
        <w:ind w:left="2058" w:hanging="720"/>
      </w:pPr>
      <w:rPr>
        <w:rFonts w:hint="default"/>
        <w:lang w:val="ru-RU" w:eastAsia="en-US" w:bidi="ar-SA"/>
      </w:rPr>
    </w:lvl>
    <w:lvl w:ilvl="6" w:tplc="F8D24614">
      <w:numFmt w:val="bullet"/>
      <w:lvlText w:val="•"/>
      <w:lvlJc w:val="left"/>
      <w:pPr>
        <w:ind w:left="2445" w:hanging="720"/>
      </w:pPr>
      <w:rPr>
        <w:rFonts w:hint="default"/>
        <w:lang w:val="ru-RU" w:eastAsia="en-US" w:bidi="ar-SA"/>
      </w:rPr>
    </w:lvl>
    <w:lvl w:ilvl="7" w:tplc="F01AD910">
      <w:numFmt w:val="bullet"/>
      <w:lvlText w:val="•"/>
      <w:lvlJc w:val="left"/>
      <w:pPr>
        <w:ind w:left="2833" w:hanging="720"/>
      </w:pPr>
      <w:rPr>
        <w:rFonts w:hint="default"/>
        <w:lang w:val="ru-RU" w:eastAsia="en-US" w:bidi="ar-SA"/>
      </w:rPr>
    </w:lvl>
    <w:lvl w:ilvl="8" w:tplc="CD3AAB8C">
      <w:numFmt w:val="bullet"/>
      <w:lvlText w:val="•"/>
      <w:lvlJc w:val="left"/>
      <w:pPr>
        <w:ind w:left="3220" w:hanging="720"/>
      </w:pPr>
      <w:rPr>
        <w:rFonts w:hint="default"/>
        <w:lang w:val="ru-RU" w:eastAsia="en-US" w:bidi="ar-SA"/>
      </w:rPr>
    </w:lvl>
  </w:abstractNum>
  <w:abstractNum w:abstractNumId="4">
    <w:nsid w:val="17444DA7"/>
    <w:multiLevelType w:val="multilevel"/>
    <w:tmpl w:val="8CE25E3C"/>
    <w:lvl w:ilvl="0">
      <w:start w:val="1"/>
      <w:numFmt w:val="decimal"/>
      <w:lvlText w:val="%1."/>
      <w:lvlJc w:val="left"/>
      <w:pPr>
        <w:ind w:left="450" w:hanging="450"/>
      </w:pPr>
    </w:lvl>
    <w:lvl w:ilvl="1">
      <w:start w:val="4"/>
      <w:numFmt w:val="decimal"/>
      <w:lvlText w:val="%1.%2."/>
      <w:lvlJc w:val="left"/>
      <w:pPr>
        <w:ind w:left="4406" w:hanging="720"/>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532" w:hanging="180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5">
    <w:nsid w:val="18162723"/>
    <w:multiLevelType w:val="hybridMultilevel"/>
    <w:tmpl w:val="4F9C71FA"/>
    <w:lvl w:ilvl="0" w:tplc="FF60B512">
      <w:numFmt w:val="bullet"/>
      <w:lvlText w:val=""/>
      <w:lvlJc w:val="left"/>
      <w:pPr>
        <w:ind w:left="110" w:hanging="708"/>
      </w:pPr>
      <w:rPr>
        <w:rFonts w:ascii="Symbol" w:eastAsia="Symbol" w:hAnsi="Symbol" w:cs="Symbol" w:hint="default"/>
        <w:w w:val="100"/>
        <w:sz w:val="24"/>
        <w:szCs w:val="24"/>
        <w:lang w:val="ru-RU" w:eastAsia="en-US" w:bidi="ar-SA"/>
      </w:rPr>
    </w:lvl>
    <w:lvl w:ilvl="1" w:tplc="EFDC690E">
      <w:numFmt w:val="bullet"/>
      <w:lvlText w:val="•"/>
      <w:lvlJc w:val="left"/>
      <w:pPr>
        <w:ind w:left="507" w:hanging="708"/>
      </w:pPr>
      <w:rPr>
        <w:rFonts w:hint="default"/>
        <w:lang w:val="ru-RU" w:eastAsia="en-US" w:bidi="ar-SA"/>
      </w:rPr>
    </w:lvl>
    <w:lvl w:ilvl="2" w:tplc="AFC48B90">
      <w:numFmt w:val="bullet"/>
      <w:lvlText w:val="•"/>
      <w:lvlJc w:val="left"/>
      <w:pPr>
        <w:ind w:left="895" w:hanging="708"/>
      </w:pPr>
      <w:rPr>
        <w:rFonts w:hint="default"/>
        <w:lang w:val="ru-RU" w:eastAsia="en-US" w:bidi="ar-SA"/>
      </w:rPr>
    </w:lvl>
    <w:lvl w:ilvl="3" w:tplc="B7DACE0E">
      <w:numFmt w:val="bullet"/>
      <w:lvlText w:val="•"/>
      <w:lvlJc w:val="left"/>
      <w:pPr>
        <w:ind w:left="1282" w:hanging="708"/>
      </w:pPr>
      <w:rPr>
        <w:rFonts w:hint="default"/>
        <w:lang w:val="ru-RU" w:eastAsia="en-US" w:bidi="ar-SA"/>
      </w:rPr>
    </w:lvl>
    <w:lvl w:ilvl="4" w:tplc="A288E0C4">
      <w:numFmt w:val="bullet"/>
      <w:lvlText w:val="•"/>
      <w:lvlJc w:val="left"/>
      <w:pPr>
        <w:ind w:left="1670" w:hanging="708"/>
      </w:pPr>
      <w:rPr>
        <w:rFonts w:hint="default"/>
        <w:lang w:val="ru-RU" w:eastAsia="en-US" w:bidi="ar-SA"/>
      </w:rPr>
    </w:lvl>
    <w:lvl w:ilvl="5" w:tplc="5484DDDA">
      <w:numFmt w:val="bullet"/>
      <w:lvlText w:val="•"/>
      <w:lvlJc w:val="left"/>
      <w:pPr>
        <w:ind w:left="2058" w:hanging="708"/>
      </w:pPr>
      <w:rPr>
        <w:rFonts w:hint="default"/>
        <w:lang w:val="ru-RU" w:eastAsia="en-US" w:bidi="ar-SA"/>
      </w:rPr>
    </w:lvl>
    <w:lvl w:ilvl="6" w:tplc="A484C556">
      <w:numFmt w:val="bullet"/>
      <w:lvlText w:val="•"/>
      <w:lvlJc w:val="left"/>
      <w:pPr>
        <w:ind w:left="2445" w:hanging="708"/>
      </w:pPr>
      <w:rPr>
        <w:rFonts w:hint="default"/>
        <w:lang w:val="ru-RU" w:eastAsia="en-US" w:bidi="ar-SA"/>
      </w:rPr>
    </w:lvl>
    <w:lvl w:ilvl="7" w:tplc="EC94A17A">
      <w:numFmt w:val="bullet"/>
      <w:lvlText w:val="•"/>
      <w:lvlJc w:val="left"/>
      <w:pPr>
        <w:ind w:left="2833" w:hanging="708"/>
      </w:pPr>
      <w:rPr>
        <w:rFonts w:hint="default"/>
        <w:lang w:val="ru-RU" w:eastAsia="en-US" w:bidi="ar-SA"/>
      </w:rPr>
    </w:lvl>
    <w:lvl w:ilvl="8" w:tplc="61C07622">
      <w:numFmt w:val="bullet"/>
      <w:lvlText w:val="•"/>
      <w:lvlJc w:val="left"/>
      <w:pPr>
        <w:ind w:left="3220" w:hanging="708"/>
      </w:pPr>
      <w:rPr>
        <w:rFonts w:hint="default"/>
        <w:lang w:val="ru-RU" w:eastAsia="en-US" w:bidi="ar-SA"/>
      </w:rPr>
    </w:lvl>
  </w:abstractNum>
  <w:abstractNum w:abstractNumId="6">
    <w:nsid w:val="1B7F1B55"/>
    <w:multiLevelType w:val="multilevel"/>
    <w:tmpl w:val="909885BC"/>
    <w:lvl w:ilvl="0">
      <w:start w:val="3"/>
      <w:numFmt w:val="decimal"/>
      <w:lvlText w:val="%1"/>
      <w:lvlJc w:val="left"/>
      <w:pPr>
        <w:ind w:left="602" w:hanging="425"/>
      </w:pPr>
      <w:rPr>
        <w:rFonts w:hint="default"/>
        <w:lang w:val="ru-RU" w:eastAsia="en-US" w:bidi="ar-SA"/>
      </w:rPr>
    </w:lvl>
    <w:lvl w:ilvl="1">
      <w:start w:val="1"/>
      <w:numFmt w:val="decimal"/>
      <w:lvlText w:val="%1.%2."/>
      <w:lvlJc w:val="left"/>
      <w:pPr>
        <w:ind w:left="602" w:hanging="425"/>
      </w:pPr>
      <w:rPr>
        <w:rFonts w:hint="default"/>
        <w:w w:val="100"/>
        <w:lang w:val="ru-RU" w:eastAsia="en-US" w:bidi="ar-SA"/>
      </w:rPr>
    </w:lvl>
    <w:lvl w:ilvl="2">
      <w:start w:val="1"/>
      <w:numFmt w:val="decimal"/>
      <w:lvlText w:val="%1.%2.%3."/>
      <w:lvlJc w:val="left"/>
      <w:pPr>
        <w:ind w:left="19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841" w:hanging="600"/>
      </w:pPr>
      <w:rPr>
        <w:rFonts w:hint="default"/>
        <w:lang w:val="ru-RU" w:eastAsia="en-US" w:bidi="ar-SA"/>
      </w:rPr>
    </w:lvl>
    <w:lvl w:ilvl="4">
      <w:numFmt w:val="bullet"/>
      <w:lvlText w:val="•"/>
      <w:lvlJc w:val="left"/>
      <w:pPr>
        <w:ind w:left="4802" w:hanging="600"/>
      </w:pPr>
      <w:rPr>
        <w:rFonts w:hint="default"/>
        <w:lang w:val="ru-RU" w:eastAsia="en-US" w:bidi="ar-SA"/>
      </w:rPr>
    </w:lvl>
    <w:lvl w:ilvl="5">
      <w:numFmt w:val="bullet"/>
      <w:lvlText w:val="•"/>
      <w:lvlJc w:val="left"/>
      <w:pPr>
        <w:ind w:left="5762" w:hanging="600"/>
      </w:pPr>
      <w:rPr>
        <w:rFonts w:hint="default"/>
        <w:lang w:val="ru-RU" w:eastAsia="en-US" w:bidi="ar-SA"/>
      </w:rPr>
    </w:lvl>
    <w:lvl w:ilvl="6">
      <w:numFmt w:val="bullet"/>
      <w:lvlText w:val="•"/>
      <w:lvlJc w:val="left"/>
      <w:pPr>
        <w:ind w:left="6723" w:hanging="600"/>
      </w:pPr>
      <w:rPr>
        <w:rFonts w:hint="default"/>
        <w:lang w:val="ru-RU" w:eastAsia="en-US" w:bidi="ar-SA"/>
      </w:rPr>
    </w:lvl>
    <w:lvl w:ilvl="7">
      <w:numFmt w:val="bullet"/>
      <w:lvlText w:val="•"/>
      <w:lvlJc w:val="left"/>
      <w:pPr>
        <w:ind w:left="7684" w:hanging="600"/>
      </w:pPr>
      <w:rPr>
        <w:rFonts w:hint="default"/>
        <w:lang w:val="ru-RU" w:eastAsia="en-US" w:bidi="ar-SA"/>
      </w:rPr>
    </w:lvl>
    <w:lvl w:ilvl="8">
      <w:numFmt w:val="bullet"/>
      <w:lvlText w:val="•"/>
      <w:lvlJc w:val="left"/>
      <w:pPr>
        <w:ind w:left="8644" w:hanging="600"/>
      </w:pPr>
      <w:rPr>
        <w:rFonts w:hint="default"/>
        <w:lang w:val="ru-RU" w:eastAsia="en-US" w:bidi="ar-SA"/>
      </w:rPr>
    </w:lvl>
  </w:abstractNum>
  <w:abstractNum w:abstractNumId="7">
    <w:nsid w:val="1CFA5394"/>
    <w:multiLevelType w:val="hybridMultilevel"/>
    <w:tmpl w:val="383CA9B8"/>
    <w:lvl w:ilvl="0" w:tplc="620AAB28">
      <w:start w:val="1"/>
      <w:numFmt w:val="decimal"/>
      <w:lvlText w:val="%1."/>
      <w:lvlJc w:val="left"/>
      <w:pPr>
        <w:ind w:left="602" w:hanging="279"/>
      </w:pPr>
      <w:rPr>
        <w:rFonts w:ascii="Times New Roman" w:eastAsia="Times New Roman" w:hAnsi="Times New Roman" w:cs="Times New Roman" w:hint="default"/>
        <w:w w:val="100"/>
        <w:sz w:val="24"/>
        <w:szCs w:val="24"/>
        <w:lang w:val="ru-RU" w:eastAsia="en-US" w:bidi="ar-SA"/>
      </w:rPr>
    </w:lvl>
    <w:lvl w:ilvl="1" w:tplc="CFDEEEA4">
      <w:numFmt w:val="bullet"/>
      <w:lvlText w:val="•"/>
      <w:lvlJc w:val="left"/>
      <w:pPr>
        <w:ind w:left="1596" w:hanging="279"/>
      </w:pPr>
      <w:rPr>
        <w:rFonts w:hint="default"/>
        <w:lang w:val="ru-RU" w:eastAsia="en-US" w:bidi="ar-SA"/>
      </w:rPr>
    </w:lvl>
    <w:lvl w:ilvl="2" w:tplc="9606E17E">
      <w:numFmt w:val="bullet"/>
      <w:lvlText w:val="•"/>
      <w:lvlJc w:val="left"/>
      <w:pPr>
        <w:ind w:left="2593" w:hanging="279"/>
      </w:pPr>
      <w:rPr>
        <w:rFonts w:hint="default"/>
        <w:lang w:val="ru-RU" w:eastAsia="en-US" w:bidi="ar-SA"/>
      </w:rPr>
    </w:lvl>
    <w:lvl w:ilvl="3" w:tplc="5FCC9B06">
      <w:numFmt w:val="bullet"/>
      <w:lvlText w:val="•"/>
      <w:lvlJc w:val="left"/>
      <w:pPr>
        <w:ind w:left="3589" w:hanging="279"/>
      </w:pPr>
      <w:rPr>
        <w:rFonts w:hint="default"/>
        <w:lang w:val="ru-RU" w:eastAsia="en-US" w:bidi="ar-SA"/>
      </w:rPr>
    </w:lvl>
    <w:lvl w:ilvl="4" w:tplc="A836A070">
      <w:numFmt w:val="bullet"/>
      <w:lvlText w:val="•"/>
      <w:lvlJc w:val="left"/>
      <w:pPr>
        <w:ind w:left="4586" w:hanging="279"/>
      </w:pPr>
      <w:rPr>
        <w:rFonts w:hint="default"/>
        <w:lang w:val="ru-RU" w:eastAsia="en-US" w:bidi="ar-SA"/>
      </w:rPr>
    </w:lvl>
    <w:lvl w:ilvl="5" w:tplc="6D000398">
      <w:numFmt w:val="bullet"/>
      <w:lvlText w:val="•"/>
      <w:lvlJc w:val="left"/>
      <w:pPr>
        <w:ind w:left="5583" w:hanging="279"/>
      </w:pPr>
      <w:rPr>
        <w:rFonts w:hint="default"/>
        <w:lang w:val="ru-RU" w:eastAsia="en-US" w:bidi="ar-SA"/>
      </w:rPr>
    </w:lvl>
    <w:lvl w:ilvl="6" w:tplc="308AA222">
      <w:numFmt w:val="bullet"/>
      <w:lvlText w:val="•"/>
      <w:lvlJc w:val="left"/>
      <w:pPr>
        <w:ind w:left="6579" w:hanging="279"/>
      </w:pPr>
      <w:rPr>
        <w:rFonts w:hint="default"/>
        <w:lang w:val="ru-RU" w:eastAsia="en-US" w:bidi="ar-SA"/>
      </w:rPr>
    </w:lvl>
    <w:lvl w:ilvl="7" w:tplc="83C49F50">
      <w:numFmt w:val="bullet"/>
      <w:lvlText w:val="•"/>
      <w:lvlJc w:val="left"/>
      <w:pPr>
        <w:ind w:left="7576" w:hanging="279"/>
      </w:pPr>
      <w:rPr>
        <w:rFonts w:hint="default"/>
        <w:lang w:val="ru-RU" w:eastAsia="en-US" w:bidi="ar-SA"/>
      </w:rPr>
    </w:lvl>
    <w:lvl w:ilvl="8" w:tplc="70528542">
      <w:numFmt w:val="bullet"/>
      <w:lvlText w:val="•"/>
      <w:lvlJc w:val="left"/>
      <w:pPr>
        <w:ind w:left="8573" w:hanging="279"/>
      </w:pPr>
      <w:rPr>
        <w:rFonts w:hint="default"/>
        <w:lang w:val="ru-RU" w:eastAsia="en-US" w:bidi="ar-SA"/>
      </w:rPr>
    </w:lvl>
  </w:abstractNum>
  <w:abstractNum w:abstractNumId="8">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358" w:hanging="360"/>
      </w:pPr>
      <w:rPr>
        <w:rFonts w:ascii="Courier New" w:hAnsi="Courier New" w:cs="Courier New" w:hint="default"/>
      </w:rPr>
    </w:lvl>
    <w:lvl w:ilvl="2" w:tplc="04190005">
      <w:start w:val="1"/>
      <w:numFmt w:val="bullet"/>
      <w:lvlText w:val=""/>
      <w:lvlJc w:val="left"/>
      <w:pPr>
        <w:ind w:left="3078" w:hanging="360"/>
      </w:pPr>
      <w:rPr>
        <w:rFonts w:ascii="Wingdings" w:hAnsi="Wingdings" w:hint="default"/>
      </w:rPr>
    </w:lvl>
    <w:lvl w:ilvl="3" w:tplc="04190001">
      <w:start w:val="1"/>
      <w:numFmt w:val="bullet"/>
      <w:lvlText w:val=""/>
      <w:lvlJc w:val="left"/>
      <w:pPr>
        <w:ind w:left="3798" w:hanging="360"/>
      </w:pPr>
      <w:rPr>
        <w:rFonts w:ascii="Symbol" w:hAnsi="Symbol" w:hint="default"/>
      </w:rPr>
    </w:lvl>
    <w:lvl w:ilvl="4" w:tplc="04190003">
      <w:start w:val="1"/>
      <w:numFmt w:val="bullet"/>
      <w:lvlText w:val="o"/>
      <w:lvlJc w:val="left"/>
      <w:pPr>
        <w:ind w:left="4518" w:hanging="360"/>
      </w:pPr>
      <w:rPr>
        <w:rFonts w:ascii="Courier New" w:hAnsi="Courier New" w:cs="Courier New" w:hint="default"/>
      </w:rPr>
    </w:lvl>
    <w:lvl w:ilvl="5" w:tplc="04190005">
      <w:start w:val="1"/>
      <w:numFmt w:val="bullet"/>
      <w:lvlText w:val=""/>
      <w:lvlJc w:val="left"/>
      <w:pPr>
        <w:ind w:left="5238" w:hanging="360"/>
      </w:pPr>
      <w:rPr>
        <w:rFonts w:ascii="Wingdings" w:hAnsi="Wingdings" w:hint="default"/>
      </w:rPr>
    </w:lvl>
    <w:lvl w:ilvl="6" w:tplc="04190001">
      <w:start w:val="1"/>
      <w:numFmt w:val="bullet"/>
      <w:lvlText w:val=""/>
      <w:lvlJc w:val="left"/>
      <w:pPr>
        <w:ind w:left="5958" w:hanging="360"/>
      </w:pPr>
      <w:rPr>
        <w:rFonts w:ascii="Symbol" w:hAnsi="Symbol" w:hint="default"/>
      </w:rPr>
    </w:lvl>
    <w:lvl w:ilvl="7" w:tplc="04190003">
      <w:start w:val="1"/>
      <w:numFmt w:val="bullet"/>
      <w:lvlText w:val="o"/>
      <w:lvlJc w:val="left"/>
      <w:pPr>
        <w:ind w:left="6678" w:hanging="360"/>
      </w:pPr>
      <w:rPr>
        <w:rFonts w:ascii="Courier New" w:hAnsi="Courier New" w:cs="Courier New" w:hint="default"/>
      </w:rPr>
    </w:lvl>
    <w:lvl w:ilvl="8" w:tplc="04190005">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DE1B12"/>
    <w:multiLevelType w:val="hybridMultilevel"/>
    <w:tmpl w:val="7752EF82"/>
    <w:lvl w:ilvl="0" w:tplc="ECD68E92">
      <w:numFmt w:val="bullet"/>
      <w:lvlText w:val=""/>
      <w:lvlJc w:val="left"/>
      <w:pPr>
        <w:ind w:left="861" w:hanging="720"/>
      </w:pPr>
      <w:rPr>
        <w:rFonts w:ascii="Symbol" w:eastAsia="Symbol" w:hAnsi="Symbol" w:cs="Symbol" w:hint="default"/>
        <w:w w:val="100"/>
        <w:sz w:val="24"/>
        <w:szCs w:val="24"/>
        <w:lang w:val="ru-RU" w:eastAsia="en-US" w:bidi="ar-SA"/>
      </w:rPr>
    </w:lvl>
    <w:lvl w:ilvl="1" w:tplc="01C2EF48">
      <w:numFmt w:val="bullet"/>
      <w:lvlText w:val="•"/>
      <w:lvlJc w:val="left"/>
      <w:pPr>
        <w:ind w:left="1198" w:hanging="720"/>
      </w:pPr>
      <w:rPr>
        <w:rFonts w:hint="default"/>
        <w:lang w:val="ru-RU" w:eastAsia="en-US" w:bidi="ar-SA"/>
      </w:rPr>
    </w:lvl>
    <w:lvl w:ilvl="2" w:tplc="1C1A85A2">
      <w:numFmt w:val="bullet"/>
      <w:lvlText w:val="•"/>
      <w:lvlJc w:val="left"/>
      <w:pPr>
        <w:ind w:left="1537" w:hanging="720"/>
      </w:pPr>
      <w:rPr>
        <w:rFonts w:hint="default"/>
        <w:lang w:val="ru-RU" w:eastAsia="en-US" w:bidi="ar-SA"/>
      </w:rPr>
    </w:lvl>
    <w:lvl w:ilvl="3" w:tplc="20E674F2">
      <w:numFmt w:val="bullet"/>
      <w:lvlText w:val="•"/>
      <w:lvlJc w:val="left"/>
      <w:pPr>
        <w:ind w:left="1875" w:hanging="720"/>
      </w:pPr>
      <w:rPr>
        <w:rFonts w:hint="default"/>
        <w:lang w:val="ru-RU" w:eastAsia="en-US" w:bidi="ar-SA"/>
      </w:rPr>
    </w:lvl>
    <w:lvl w:ilvl="4" w:tplc="D49C02AA">
      <w:numFmt w:val="bullet"/>
      <w:lvlText w:val="•"/>
      <w:lvlJc w:val="left"/>
      <w:pPr>
        <w:ind w:left="2214" w:hanging="720"/>
      </w:pPr>
      <w:rPr>
        <w:rFonts w:hint="default"/>
        <w:lang w:val="ru-RU" w:eastAsia="en-US" w:bidi="ar-SA"/>
      </w:rPr>
    </w:lvl>
    <w:lvl w:ilvl="5" w:tplc="9B6031DE">
      <w:numFmt w:val="bullet"/>
      <w:lvlText w:val="•"/>
      <w:lvlJc w:val="left"/>
      <w:pPr>
        <w:ind w:left="2553" w:hanging="720"/>
      </w:pPr>
      <w:rPr>
        <w:rFonts w:hint="default"/>
        <w:lang w:val="ru-RU" w:eastAsia="en-US" w:bidi="ar-SA"/>
      </w:rPr>
    </w:lvl>
    <w:lvl w:ilvl="6" w:tplc="91F4C258">
      <w:numFmt w:val="bullet"/>
      <w:lvlText w:val="•"/>
      <w:lvlJc w:val="left"/>
      <w:pPr>
        <w:ind w:left="2891" w:hanging="720"/>
      </w:pPr>
      <w:rPr>
        <w:rFonts w:hint="default"/>
        <w:lang w:val="ru-RU" w:eastAsia="en-US" w:bidi="ar-SA"/>
      </w:rPr>
    </w:lvl>
    <w:lvl w:ilvl="7" w:tplc="46F46942">
      <w:numFmt w:val="bullet"/>
      <w:lvlText w:val="•"/>
      <w:lvlJc w:val="left"/>
      <w:pPr>
        <w:ind w:left="3230" w:hanging="720"/>
      </w:pPr>
      <w:rPr>
        <w:rFonts w:hint="default"/>
        <w:lang w:val="ru-RU" w:eastAsia="en-US" w:bidi="ar-SA"/>
      </w:rPr>
    </w:lvl>
    <w:lvl w:ilvl="8" w:tplc="69346B02">
      <w:numFmt w:val="bullet"/>
      <w:lvlText w:val="•"/>
      <w:lvlJc w:val="left"/>
      <w:pPr>
        <w:ind w:left="3568" w:hanging="720"/>
      </w:pPr>
      <w:rPr>
        <w:rFonts w:hint="default"/>
        <w:lang w:val="ru-RU" w:eastAsia="en-US" w:bidi="ar-SA"/>
      </w:rPr>
    </w:lvl>
  </w:abstractNum>
  <w:abstractNum w:abstractNumId="14">
    <w:nsid w:val="2C516629"/>
    <w:multiLevelType w:val="hybridMultilevel"/>
    <w:tmpl w:val="1A0CB53A"/>
    <w:lvl w:ilvl="0" w:tplc="E446F1BE">
      <w:numFmt w:val="bullet"/>
      <w:lvlText w:val=""/>
      <w:lvlJc w:val="left"/>
      <w:pPr>
        <w:ind w:left="108" w:hanging="720"/>
      </w:pPr>
      <w:rPr>
        <w:rFonts w:ascii="Symbol" w:eastAsia="Symbol" w:hAnsi="Symbol" w:cs="Symbol" w:hint="default"/>
        <w:w w:val="100"/>
        <w:sz w:val="24"/>
        <w:szCs w:val="24"/>
        <w:lang w:val="ru-RU" w:eastAsia="en-US" w:bidi="ar-SA"/>
      </w:rPr>
    </w:lvl>
    <w:lvl w:ilvl="1" w:tplc="CD3CEB96">
      <w:numFmt w:val="bullet"/>
      <w:lvlText w:val="•"/>
      <w:lvlJc w:val="left"/>
      <w:pPr>
        <w:ind w:left="485" w:hanging="720"/>
      </w:pPr>
      <w:rPr>
        <w:rFonts w:hint="default"/>
        <w:lang w:val="ru-RU" w:eastAsia="en-US" w:bidi="ar-SA"/>
      </w:rPr>
    </w:lvl>
    <w:lvl w:ilvl="2" w:tplc="615EA6EC">
      <w:numFmt w:val="bullet"/>
      <w:lvlText w:val="•"/>
      <w:lvlJc w:val="left"/>
      <w:pPr>
        <w:ind w:left="871" w:hanging="720"/>
      </w:pPr>
      <w:rPr>
        <w:rFonts w:hint="default"/>
        <w:lang w:val="ru-RU" w:eastAsia="en-US" w:bidi="ar-SA"/>
      </w:rPr>
    </w:lvl>
    <w:lvl w:ilvl="3" w:tplc="5AE2177E">
      <w:numFmt w:val="bullet"/>
      <w:lvlText w:val="•"/>
      <w:lvlJc w:val="left"/>
      <w:pPr>
        <w:ind w:left="1257" w:hanging="720"/>
      </w:pPr>
      <w:rPr>
        <w:rFonts w:hint="default"/>
        <w:lang w:val="ru-RU" w:eastAsia="en-US" w:bidi="ar-SA"/>
      </w:rPr>
    </w:lvl>
    <w:lvl w:ilvl="4" w:tplc="8CC86E64">
      <w:numFmt w:val="bullet"/>
      <w:lvlText w:val="•"/>
      <w:lvlJc w:val="left"/>
      <w:pPr>
        <w:ind w:left="1642" w:hanging="720"/>
      </w:pPr>
      <w:rPr>
        <w:rFonts w:hint="default"/>
        <w:lang w:val="ru-RU" w:eastAsia="en-US" w:bidi="ar-SA"/>
      </w:rPr>
    </w:lvl>
    <w:lvl w:ilvl="5" w:tplc="69566758">
      <w:numFmt w:val="bullet"/>
      <w:lvlText w:val="•"/>
      <w:lvlJc w:val="left"/>
      <w:pPr>
        <w:ind w:left="2028" w:hanging="720"/>
      </w:pPr>
      <w:rPr>
        <w:rFonts w:hint="default"/>
        <w:lang w:val="ru-RU" w:eastAsia="en-US" w:bidi="ar-SA"/>
      </w:rPr>
    </w:lvl>
    <w:lvl w:ilvl="6" w:tplc="0A56BF44">
      <w:numFmt w:val="bullet"/>
      <w:lvlText w:val="•"/>
      <w:lvlJc w:val="left"/>
      <w:pPr>
        <w:ind w:left="2414" w:hanging="720"/>
      </w:pPr>
      <w:rPr>
        <w:rFonts w:hint="default"/>
        <w:lang w:val="ru-RU" w:eastAsia="en-US" w:bidi="ar-SA"/>
      </w:rPr>
    </w:lvl>
    <w:lvl w:ilvl="7" w:tplc="31ACE2A4">
      <w:numFmt w:val="bullet"/>
      <w:lvlText w:val="•"/>
      <w:lvlJc w:val="left"/>
      <w:pPr>
        <w:ind w:left="2799" w:hanging="720"/>
      </w:pPr>
      <w:rPr>
        <w:rFonts w:hint="default"/>
        <w:lang w:val="ru-RU" w:eastAsia="en-US" w:bidi="ar-SA"/>
      </w:rPr>
    </w:lvl>
    <w:lvl w:ilvl="8" w:tplc="357E92D2">
      <w:numFmt w:val="bullet"/>
      <w:lvlText w:val="•"/>
      <w:lvlJc w:val="left"/>
      <w:pPr>
        <w:ind w:left="3185" w:hanging="720"/>
      </w:pPr>
      <w:rPr>
        <w:rFonts w:hint="default"/>
        <w:lang w:val="ru-RU" w:eastAsia="en-US" w:bidi="ar-SA"/>
      </w:rPr>
    </w:lvl>
  </w:abstractNum>
  <w:abstractNum w:abstractNumId="15">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3A337416"/>
    <w:multiLevelType w:val="hybridMultilevel"/>
    <w:tmpl w:val="6B947C2C"/>
    <w:lvl w:ilvl="0" w:tplc="1DCA4A9C">
      <w:numFmt w:val="bullet"/>
      <w:lvlText w:val=""/>
      <w:lvlJc w:val="left"/>
      <w:pPr>
        <w:ind w:left="861" w:hanging="720"/>
      </w:pPr>
      <w:rPr>
        <w:rFonts w:ascii="Symbol" w:eastAsia="Symbol" w:hAnsi="Symbol" w:cs="Symbol" w:hint="default"/>
        <w:w w:val="100"/>
        <w:sz w:val="24"/>
        <w:szCs w:val="24"/>
        <w:lang w:val="ru-RU" w:eastAsia="en-US" w:bidi="ar-SA"/>
      </w:rPr>
    </w:lvl>
    <w:lvl w:ilvl="1" w:tplc="D3AADFBA">
      <w:numFmt w:val="bullet"/>
      <w:lvlText w:val="•"/>
      <w:lvlJc w:val="left"/>
      <w:pPr>
        <w:ind w:left="1198" w:hanging="720"/>
      </w:pPr>
      <w:rPr>
        <w:rFonts w:hint="default"/>
        <w:lang w:val="ru-RU" w:eastAsia="en-US" w:bidi="ar-SA"/>
      </w:rPr>
    </w:lvl>
    <w:lvl w:ilvl="2" w:tplc="99806CE4">
      <w:numFmt w:val="bullet"/>
      <w:lvlText w:val="•"/>
      <w:lvlJc w:val="left"/>
      <w:pPr>
        <w:ind w:left="1537" w:hanging="720"/>
      </w:pPr>
      <w:rPr>
        <w:rFonts w:hint="default"/>
        <w:lang w:val="ru-RU" w:eastAsia="en-US" w:bidi="ar-SA"/>
      </w:rPr>
    </w:lvl>
    <w:lvl w:ilvl="3" w:tplc="C1EAC560">
      <w:numFmt w:val="bullet"/>
      <w:lvlText w:val="•"/>
      <w:lvlJc w:val="left"/>
      <w:pPr>
        <w:ind w:left="1875" w:hanging="720"/>
      </w:pPr>
      <w:rPr>
        <w:rFonts w:hint="default"/>
        <w:lang w:val="ru-RU" w:eastAsia="en-US" w:bidi="ar-SA"/>
      </w:rPr>
    </w:lvl>
    <w:lvl w:ilvl="4" w:tplc="851CECC0">
      <w:numFmt w:val="bullet"/>
      <w:lvlText w:val="•"/>
      <w:lvlJc w:val="left"/>
      <w:pPr>
        <w:ind w:left="2214" w:hanging="720"/>
      </w:pPr>
      <w:rPr>
        <w:rFonts w:hint="default"/>
        <w:lang w:val="ru-RU" w:eastAsia="en-US" w:bidi="ar-SA"/>
      </w:rPr>
    </w:lvl>
    <w:lvl w:ilvl="5" w:tplc="0BD091D4">
      <w:numFmt w:val="bullet"/>
      <w:lvlText w:val="•"/>
      <w:lvlJc w:val="left"/>
      <w:pPr>
        <w:ind w:left="2553" w:hanging="720"/>
      </w:pPr>
      <w:rPr>
        <w:rFonts w:hint="default"/>
        <w:lang w:val="ru-RU" w:eastAsia="en-US" w:bidi="ar-SA"/>
      </w:rPr>
    </w:lvl>
    <w:lvl w:ilvl="6" w:tplc="1082AD82">
      <w:numFmt w:val="bullet"/>
      <w:lvlText w:val="•"/>
      <w:lvlJc w:val="left"/>
      <w:pPr>
        <w:ind w:left="2891" w:hanging="720"/>
      </w:pPr>
      <w:rPr>
        <w:rFonts w:hint="default"/>
        <w:lang w:val="ru-RU" w:eastAsia="en-US" w:bidi="ar-SA"/>
      </w:rPr>
    </w:lvl>
    <w:lvl w:ilvl="7" w:tplc="FCFA9B22">
      <w:numFmt w:val="bullet"/>
      <w:lvlText w:val="•"/>
      <w:lvlJc w:val="left"/>
      <w:pPr>
        <w:ind w:left="3230" w:hanging="720"/>
      </w:pPr>
      <w:rPr>
        <w:rFonts w:hint="default"/>
        <w:lang w:val="ru-RU" w:eastAsia="en-US" w:bidi="ar-SA"/>
      </w:rPr>
    </w:lvl>
    <w:lvl w:ilvl="8" w:tplc="DA9C28B0">
      <w:numFmt w:val="bullet"/>
      <w:lvlText w:val="•"/>
      <w:lvlJc w:val="left"/>
      <w:pPr>
        <w:ind w:left="3568" w:hanging="720"/>
      </w:pPr>
      <w:rPr>
        <w:rFonts w:hint="default"/>
        <w:lang w:val="ru-RU" w:eastAsia="en-US" w:bidi="ar-SA"/>
      </w:rPr>
    </w:lvl>
  </w:abstractNum>
  <w:abstractNum w:abstractNumId="18">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7F77F6"/>
    <w:multiLevelType w:val="hybridMultilevel"/>
    <w:tmpl w:val="C92C2278"/>
    <w:lvl w:ilvl="0" w:tplc="B9A6843A">
      <w:numFmt w:val="bullet"/>
      <w:lvlText w:val=""/>
      <w:lvlJc w:val="left"/>
      <w:pPr>
        <w:ind w:left="861" w:hanging="720"/>
      </w:pPr>
      <w:rPr>
        <w:rFonts w:ascii="Symbol" w:eastAsia="Symbol" w:hAnsi="Symbol" w:cs="Symbol" w:hint="default"/>
        <w:w w:val="100"/>
        <w:sz w:val="24"/>
        <w:szCs w:val="24"/>
        <w:lang w:val="ru-RU" w:eastAsia="en-US" w:bidi="ar-SA"/>
      </w:rPr>
    </w:lvl>
    <w:lvl w:ilvl="1" w:tplc="0D70BD04">
      <w:numFmt w:val="bullet"/>
      <w:lvlText w:val="•"/>
      <w:lvlJc w:val="left"/>
      <w:pPr>
        <w:ind w:left="1198" w:hanging="720"/>
      </w:pPr>
      <w:rPr>
        <w:rFonts w:hint="default"/>
        <w:lang w:val="ru-RU" w:eastAsia="en-US" w:bidi="ar-SA"/>
      </w:rPr>
    </w:lvl>
    <w:lvl w:ilvl="2" w:tplc="B72EE388">
      <w:numFmt w:val="bullet"/>
      <w:lvlText w:val="•"/>
      <w:lvlJc w:val="left"/>
      <w:pPr>
        <w:ind w:left="1537" w:hanging="720"/>
      </w:pPr>
      <w:rPr>
        <w:rFonts w:hint="default"/>
        <w:lang w:val="ru-RU" w:eastAsia="en-US" w:bidi="ar-SA"/>
      </w:rPr>
    </w:lvl>
    <w:lvl w:ilvl="3" w:tplc="7AC0ABF0">
      <w:numFmt w:val="bullet"/>
      <w:lvlText w:val="•"/>
      <w:lvlJc w:val="left"/>
      <w:pPr>
        <w:ind w:left="1875" w:hanging="720"/>
      </w:pPr>
      <w:rPr>
        <w:rFonts w:hint="default"/>
        <w:lang w:val="ru-RU" w:eastAsia="en-US" w:bidi="ar-SA"/>
      </w:rPr>
    </w:lvl>
    <w:lvl w:ilvl="4" w:tplc="82767D86">
      <w:numFmt w:val="bullet"/>
      <w:lvlText w:val="•"/>
      <w:lvlJc w:val="left"/>
      <w:pPr>
        <w:ind w:left="2214" w:hanging="720"/>
      </w:pPr>
      <w:rPr>
        <w:rFonts w:hint="default"/>
        <w:lang w:val="ru-RU" w:eastAsia="en-US" w:bidi="ar-SA"/>
      </w:rPr>
    </w:lvl>
    <w:lvl w:ilvl="5" w:tplc="050AC524">
      <w:numFmt w:val="bullet"/>
      <w:lvlText w:val="•"/>
      <w:lvlJc w:val="left"/>
      <w:pPr>
        <w:ind w:left="2553" w:hanging="720"/>
      </w:pPr>
      <w:rPr>
        <w:rFonts w:hint="default"/>
        <w:lang w:val="ru-RU" w:eastAsia="en-US" w:bidi="ar-SA"/>
      </w:rPr>
    </w:lvl>
    <w:lvl w:ilvl="6" w:tplc="9FC26C68">
      <w:numFmt w:val="bullet"/>
      <w:lvlText w:val="•"/>
      <w:lvlJc w:val="left"/>
      <w:pPr>
        <w:ind w:left="2891" w:hanging="720"/>
      </w:pPr>
      <w:rPr>
        <w:rFonts w:hint="default"/>
        <w:lang w:val="ru-RU" w:eastAsia="en-US" w:bidi="ar-SA"/>
      </w:rPr>
    </w:lvl>
    <w:lvl w:ilvl="7" w:tplc="69AC8578">
      <w:numFmt w:val="bullet"/>
      <w:lvlText w:val="•"/>
      <w:lvlJc w:val="left"/>
      <w:pPr>
        <w:ind w:left="3230" w:hanging="720"/>
      </w:pPr>
      <w:rPr>
        <w:rFonts w:hint="default"/>
        <w:lang w:val="ru-RU" w:eastAsia="en-US" w:bidi="ar-SA"/>
      </w:rPr>
    </w:lvl>
    <w:lvl w:ilvl="8" w:tplc="D5BC37FA">
      <w:numFmt w:val="bullet"/>
      <w:lvlText w:val="•"/>
      <w:lvlJc w:val="left"/>
      <w:pPr>
        <w:ind w:left="3568" w:hanging="720"/>
      </w:pPr>
      <w:rPr>
        <w:rFonts w:hint="default"/>
        <w:lang w:val="ru-RU" w:eastAsia="en-US" w:bidi="ar-SA"/>
      </w:rPr>
    </w:lvl>
  </w:abstractNum>
  <w:abstractNum w:abstractNumId="21">
    <w:nsid w:val="4C940836"/>
    <w:multiLevelType w:val="hybridMultilevel"/>
    <w:tmpl w:val="7FAEC820"/>
    <w:lvl w:ilvl="0" w:tplc="FE30FF4C">
      <w:numFmt w:val="bullet"/>
      <w:lvlText w:val=""/>
      <w:lvlJc w:val="left"/>
      <w:pPr>
        <w:ind w:left="861" w:hanging="720"/>
      </w:pPr>
      <w:rPr>
        <w:rFonts w:ascii="Symbol" w:eastAsia="Symbol" w:hAnsi="Symbol" w:cs="Symbol" w:hint="default"/>
        <w:w w:val="100"/>
        <w:sz w:val="24"/>
        <w:szCs w:val="24"/>
        <w:lang w:val="ru-RU" w:eastAsia="en-US" w:bidi="ar-SA"/>
      </w:rPr>
    </w:lvl>
    <w:lvl w:ilvl="1" w:tplc="CF7A3940">
      <w:numFmt w:val="bullet"/>
      <w:lvlText w:val="•"/>
      <w:lvlJc w:val="left"/>
      <w:pPr>
        <w:ind w:left="1198" w:hanging="720"/>
      </w:pPr>
      <w:rPr>
        <w:rFonts w:hint="default"/>
        <w:lang w:val="ru-RU" w:eastAsia="en-US" w:bidi="ar-SA"/>
      </w:rPr>
    </w:lvl>
    <w:lvl w:ilvl="2" w:tplc="A970DCEA">
      <w:numFmt w:val="bullet"/>
      <w:lvlText w:val="•"/>
      <w:lvlJc w:val="left"/>
      <w:pPr>
        <w:ind w:left="1537" w:hanging="720"/>
      </w:pPr>
      <w:rPr>
        <w:rFonts w:hint="default"/>
        <w:lang w:val="ru-RU" w:eastAsia="en-US" w:bidi="ar-SA"/>
      </w:rPr>
    </w:lvl>
    <w:lvl w:ilvl="3" w:tplc="9B5229F6">
      <w:numFmt w:val="bullet"/>
      <w:lvlText w:val="•"/>
      <w:lvlJc w:val="left"/>
      <w:pPr>
        <w:ind w:left="1875" w:hanging="720"/>
      </w:pPr>
      <w:rPr>
        <w:rFonts w:hint="default"/>
        <w:lang w:val="ru-RU" w:eastAsia="en-US" w:bidi="ar-SA"/>
      </w:rPr>
    </w:lvl>
    <w:lvl w:ilvl="4" w:tplc="3C90C88E">
      <w:numFmt w:val="bullet"/>
      <w:lvlText w:val="•"/>
      <w:lvlJc w:val="left"/>
      <w:pPr>
        <w:ind w:left="2214" w:hanging="720"/>
      </w:pPr>
      <w:rPr>
        <w:rFonts w:hint="default"/>
        <w:lang w:val="ru-RU" w:eastAsia="en-US" w:bidi="ar-SA"/>
      </w:rPr>
    </w:lvl>
    <w:lvl w:ilvl="5" w:tplc="65B8C576">
      <w:numFmt w:val="bullet"/>
      <w:lvlText w:val="•"/>
      <w:lvlJc w:val="left"/>
      <w:pPr>
        <w:ind w:left="2553" w:hanging="720"/>
      </w:pPr>
      <w:rPr>
        <w:rFonts w:hint="default"/>
        <w:lang w:val="ru-RU" w:eastAsia="en-US" w:bidi="ar-SA"/>
      </w:rPr>
    </w:lvl>
    <w:lvl w:ilvl="6" w:tplc="EB721D8A">
      <w:numFmt w:val="bullet"/>
      <w:lvlText w:val="•"/>
      <w:lvlJc w:val="left"/>
      <w:pPr>
        <w:ind w:left="2891" w:hanging="720"/>
      </w:pPr>
      <w:rPr>
        <w:rFonts w:hint="default"/>
        <w:lang w:val="ru-RU" w:eastAsia="en-US" w:bidi="ar-SA"/>
      </w:rPr>
    </w:lvl>
    <w:lvl w:ilvl="7" w:tplc="AF1C4BFE">
      <w:numFmt w:val="bullet"/>
      <w:lvlText w:val="•"/>
      <w:lvlJc w:val="left"/>
      <w:pPr>
        <w:ind w:left="3230" w:hanging="720"/>
      </w:pPr>
      <w:rPr>
        <w:rFonts w:hint="default"/>
        <w:lang w:val="ru-RU" w:eastAsia="en-US" w:bidi="ar-SA"/>
      </w:rPr>
    </w:lvl>
    <w:lvl w:ilvl="8" w:tplc="A83EBFD8">
      <w:numFmt w:val="bullet"/>
      <w:lvlText w:val="•"/>
      <w:lvlJc w:val="left"/>
      <w:pPr>
        <w:ind w:left="3568" w:hanging="720"/>
      </w:pPr>
      <w:rPr>
        <w:rFonts w:hint="default"/>
        <w:lang w:val="ru-RU" w:eastAsia="en-US" w:bidi="ar-SA"/>
      </w:rPr>
    </w:lvl>
  </w:abstractNum>
  <w:abstractNum w:abstractNumId="2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1980305"/>
    <w:multiLevelType w:val="hybridMultilevel"/>
    <w:tmpl w:val="263052D8"/>
    <w:lvl w:ilvl="0" w:tplc="85E293FE">
      <w:numFmt w:val="bullet"/>
      <w:lvlText w:val=""/>
      <w:lvlJc w:val="left"/>
      <w:pPr>
        <w:ind w:left="141" w:hanging="708"/>
      </w:pPr>
      <w:rPr>
        <w:rFonts w:ascii="Symbol" w:eastAsia="Symbol" w:hAnsi="Symbol" w:cs="Symbol" w:hint="default"/>
        <w:w w:val="100"/>
        <w:sz w:val="24"/>
        <w:szCs w:val="24"/>
        <w:lang w:val="ru-RU" w:eastAsia="en-US" w:bidi="ar-SA"/>
      </w:rPr>
    </w:lvl>
    <w:lvl w:ilvl="1" w:tplc="DB8AE37E">
      <w:numFmt w:val="bullet"/>
      <w:lvlText w:val="•"/>
      <w:lvlJc w:val="left"/>
      <w:pPr>
        <w:ind w:left="550" w:hanging="708"/>
      </w:pPr>
      <w:rPr>
        <w:rFonts w:hint="default"/>
        <w:lang w:val="ru-RU" w:eastAsia="en-US" w:bidi="ar-SA"/>
      </w:rPr>
    </w:lvl>
    <w:lvl w:ilvl="2" w:tplc="E97CD980">
      <w:numFmt w:val="bullet"/>
      <w:lvlText w:val="•"/>
      <w:lvlJc w:val="left"/>
      <w:pPr>
        <w:ind w:left="961" w:hanging="708"/>
      </w:pPr>
      <w:rPr>
        <w:rFonts w:hint="default"/>
        <w:lang w:val="ru-RU" w:eastAsia="en-US" w:bidi="ar-SA"/>
      </w:rPr>
    </w:lvl>
    <w:lvl w:ilvl="3" w:tplc="B824AA64">
      <w:numFmt w:val="bullet"/>
      <w:lvlText w:val="•"/>
      <w:lvlJc w:val="left"/>
      <w:pPr>
        <w:ind w:left="1371" w:hanging="708"/>
      </w:pPr>
      <w:rPr>
        <w:rFonts w:hint="default"/>
        <w:lang w:val="ru-RU" w:eastAsia="en-US" w:bidi="ar-SA"/>
      </w:rPr>
    </w:lvl>
    <w:lvl w:ilvl="4" w:tplc="3B64C0B2">
      <w:numFmt w:val="bullet"/>
      <w:lvlText w:val="•"/>
      <w:lvlJc w:val="left"/>
      <w:pPr>
        <w:ind w:left="1782" w:hanging="708"/>
      </w:pPr>
      <w:rPr>
        <w:rFonts w:hint="default"/>
        <w:lang w:val="ru-RU" w:eastAsia="en-US" w:bidi="ar-SA"/>
      </w:rPr>
    </w:lvl>
    <w:lvl w:ilvl="5" w:tplc="07F483DC">
      <w:numFmt w:val="bullet"/>
      <w:lvlText w:val="•"/>
      <w:lvlJc w:val="left"/>
      <w:pPr>
        <w:ind w:left="2193" w:hanging="708"/>
      </w:pPr>
      <w:rPr>
        <w:rFonts w:hint="default"/>
        <w:lang w:val="ru-RU" w:eastAsia="en-US" w:bidi="ar-SA"/>
      </w:rPr>
    </w:lvl>
    <w:lvl w:ilvl="6" w:tplc="0006449A">
      <w:numFmt w:val="bullet"/>
      <w:lvlText w:val="•"/>
      <w:lvlJc w:val="left"/>
      <w:pPr>
        <w:ind w:left="2603" w:hanging="708"/>
      </w:pPr>
      <w:rPr>
        <w:rFonts w:hint="default"/>
        <w:lang w:val="ru-RU" w:eastAsia="en-US" w:bidi="ar-SA"/>
      </w:rPr>
    </w:lvl>
    <w:lvl w:ilvl="7" w:tplc="538477C6">
      <w:numFmt w:val="bullet"/>
      <w:lvlText w:val="•"/>
      <w:lvlJc w:val="left"/>
      <w:pPr>
        <w:ind w:left="3014" w:hanging="708"/>
      </w:pPr>
      <w:rPr>
        <w:rFonts w:hint="default"/>
        <w:lang w:val="ru-RU" w:eastAsia="en-US" w:bidi="ar-SA"/>
      </w:rPr>
    </w:lvl>
    <w:lvl w:ilvl="8" w:tplc="802A4CAE">
      <w:numFmt w:val="bullet"/>
      <w:lvlText w:val="•"/>
      <w:lvlJc w:val="left"/>
      <w:pPr>
        <w:ind w:left="3424" w:hanging="708"/>
      </w:pPr>
      <w:rPr>
        <w:rFonts w:hint="default"/>
        <w:lang w:val="ru-RU" w:eastAsia="en-US" w:bidi="ar-SA"/>
      </w:rPr>
    </w:lvl>
  </w:abstractNum>
  <w:abstractNum w:abstractNumId="24">
    <w:nsid w:val="537271FC"/>
    <w:multiLevelType w:val="hybridMultilevel"/>
    <w:tmpl w:val="5992BA98"/>
    <w:lvl w:ilvl="0" w:tplc="10D8B19A">
      <w:start w:val="1"/>
      <w:numFmt w:val="decimal"/>
      <w:lvlText w:val="%1."/>
      <w:lvlJc w:val="left"/>
      <w:pPr>
        <w:ind w:left="602" w:hanging="250"/>
      </w:pPr>
      <w:rPr>
        <w:rFonts w:ascii="Times New Roman" w:eastAsia="Times New Roman" w:hAnsi="Times New Roman" w:cs="Times New Roman" w:hint="default"/>
        <w:w w:val="100"/>
        <w:sz w:val="24"/>
        <w:szCs w:val="24"/>
        <w:lang w:val="ru-RU" w:eastAsia="en-US" w:bidi="ar-SA"/>
      </w:rPr>
    </w:lvl>
    <w:lvl w:ilvl="1" w:tplc="E21E242C">
      <w:numFmt w:val="bullet"/>
      <w:lvlText w:val="•"/>
      <w:lvlJc w:val="left"/>
      <w:pPr>
        <w:ind w:left="1596" w:hanging="250"/>
      </w:pPr>
      <w:rPr>
        <w:rFonts w:hint="default"/>
        <w:lang w:val="ru-RU" w:eastAsia="en-US" w:bidi="ar-SA"/>
      </w:rPr>
    </w:lvl>
    <w:lvl w:ilvl="2" w:tplc="1A4E959E">
      <w:numFmt w:val="bullet"/>
      <w:lvlText w:val="•"/>
      <w:lvlJc w:val="left"/>
      <w:pPr>
        <w:ind w:left="2593" w:hanging="250"/>
      </w:pPr>
      <w:rPr>
        <w:rFonts w:hint="default"/>
        <w:lang w:val="ru-RU" w:eastAsia="en-US" w:bidi="ar-SA"/>
      </w:rPr>
    </w:lvl>
    <w:lvl w:ilvl="3" w:tplc="3C108BDC">
      <w:numFmt w:val="bullet"/>
      <w:lvlText w:val="•"/>
      <w:lvlJc w:val="left"/>
      <w:pPr>
        <w:ind w:left="3589" w:hanging="250"/>
      </w:pPr>
      <w:rPr>
        <w:rFonts w:hint="default"/>
        <w:lang w:val="ru-RU" w:eastAsia="en-US" w:bidi="ar-SA"/>
      </w:rPr>
    </w:lvl>
    <w:lvl w:ilvl="4" w:tplc="FBB044AC">
      <w:numFmt w:val="bullet"/>
      <w:lvlText w:val="•"/>
      <w:lvlJc w:val="left"/>
      <w:pPr>
        <w:ind w:left="4586" w:hanging="250"/>
      </w:pPr>
      <w:rPr>
        <w:rFonts w:hint="default"/>
        <w:lang w:val="ru-RU" w:eastAsia="en-US" w:bidi="ar-SA"/>
      </w:rPr>
    </w:lvl>
    <w:lvl w:ilvl="5" w:tplc="F910727C">
      <w:numFmt w:val="bullet"/>
      <w:lvlText w:val="•"/>
      <w:lvlJc w:val="left"/>
      <w:pPr>
        <w:ind w:left="5583" w:hanging="250"/>
      </w:pPr>
      <w:rPr>
        <w:rFonts w:hint="default"/>
        <w:lang w:val="ru-RU" w:eastAsia="en-US" w:bidi="ar-SA"/>
      </w:rPr>
    </w:lvl>
    <w:lvl w:ilvl="6" w:tplc="9D6E02F2">
      <w:numFmt w:val="bullet"/>
      <w:lvlText w:val="•"/>
      <w:lvlJc w:val="left"/>
      <w:pPr>
        <w:ind w:left="6579" w:hanging="250"/>
      </w:pPr>
      <w:rPr>
        <w:rFonts w:hint="default"/>
        <w:lang w:val="ru-RU" w:eastAsia="en-US" w:bidi="ar-SA"/>
      </w:rPr>
    </w:lvl>
    <w:lvl w:ilvl="7" w:tplc="79D8EC12">
      <w:numFmt w:val="bullet"/>
      <w:lvlText w:val="•"/>
      <w:lvlJc w:val="left"/>
      <w:pPr>
        <w:ind w:left="7576" w:hanging="250"/>
      </w:pPr>
      <w:rPr>
        <w:rFonts w:hint="default"/>
        <w:lang w:val="ru-RU" w:eastAsia="en-US" w:bidi="ar-SA"/>
      </w:rPr>
    </w:lvl>
    <w:lvl w:ilvl="8" w:tplc="27203FC8">
      <w:numFmt w:val="bullet"/>
      <w:lvlText w:val="•"/>
      <w:lvlJc w:val="left"/>
      <w:pPr>
        <w:ind w:left="8573" w:hanging="250"/>
      </w:pPr>
      <w:rPr>
        <w:rFonts w:hint="default"/>
        <w:lang w:val="ru-RU" w:eastAsia="en-US" w:bidi="ar-SA"/>
      </w:rPr>
    </w:lvl>
  </w:abstractNum>
  <w:abstractNum w:abstractNumId="25">
    <w:nsid w:val="539548A4"/>
    <w:multiLevelType w:val="hybridMultilevel"/>
    <w:tmpl w:val="E9DE86B0"/>
    <w:lvl w:ilvl="0" w:tplc="9C4C9EF6">
      <w:numFmt w:val="bullet"/>
      <w:lvlText w:val=""/>
      <w:lvlJc w:val="left"/>
      <w:pPr>
        <w:ind w:left="861" w:hanging="720"/>
      </w:pPr>
      <w:rPr>
        <w:rFonts w:ascii="Symbol" w:eastAsia="Symbol" w:hAnsi="Symbol" w:cs="Symbol" w:hint="default"/>
        <w:w w:val="100"/>
        <w:sz w:val="24"/>
        <w:szCs w:val="24"/>
        <w:lang w:val="ru-RU" w:eastAsia="en-US" w:bidi="ar-SA"/>
      </w:rPr>
    </w:lvl>
    <w:lvl w:ilvl="1" w:tplc="B5C49858">
      <w:numFmt w:val="bullet"/>
      <w:lvlText w:val="•"/>
      <w:lvlJc w:val="left"/>
      <w:pPr>
        <w:ind w:left="1198" w:hanging="720"/>
      </w:pPr>
      <w:rPr>
        <w:rFonts w:hint="default"/>
        <w:lang w:val="ru-RU" w:eastAsia="en-US" w:bidi="ar-SA"/>
      </w:rPr>
    </w:lvl>
    <w:lvl w:ilvl="2" w:tplc="091E1FB2">
      <w:numFmt w:val="bullet"/>
      <w:lvlText w:val="•"/>
      <w:lvlJc w:val="left"/>
      <w:pPr>
        <w:ind w:left="1537" w:hanging="720"/>
      </w:pPr>
      <w:rPr>
        <w:rFonts w:hint="default"/>
        <w:lang w:val="ru-RU" w:eastAsia="en-US" w:bidi="ar-SA"/>
      </w:rPr>
    </w:lvl>
    <w:lvl w:ilvl="3" w:tplc="4686F7F4">
      <w:numFmt w:val="bullet"/>
      <w:lvlText w:val="•"/>
      <w:lvlJc w:val="left"/>
      <w:pPr>
        <w:ind w:left="1875" w:hanging="720"/>
      </w:pPr>
      <w:rPr>
        <w:rFonts w:hint="default"/>
        <w:lang w:val="ru-RU" w:eastAsia="en-US" w:bidi="ar-SA"/>
      </w:rPr>
    </w:lvl>
    <w:lvl w:ilvl="4" w:tplc="D59E8D98">
      <w:numFmt w:val="bullet"/>
      <w:lvlText w:val="•"/>
      <w:lvlJc w:val="left"/>
      <w:pPr>
        <w:ind w:left="2214" w:hanging="720"/>
      </w:pPr>
      <w:rPr>
        <w:rFonts w:hint="default"/>
        <w:lang w:val="ru-RU" w:eastAsia="en-US" w:bidi="ar-SA"/>
      </w:rPr>
    </w:lvl>
    <w:lvl w:ilvl="5" w:tplc="A442F916">
      <w:numFmt w:val="bullet"/>
      <w:lvlText w:val="•"/>
      <w:lvlJc w:val="left"/>
      <w:pPr>
        <w:ind w:left="2553" w:hanging="720"/>
      </w:pPr>
      <w:rPr>
        <w:rFonts w:hint="default"/>
        <w:lang w:val="ru-RU" w:eastAsia="en-US" w:bidi="ar-SA"/>
      </w:rPr>
    </w:lvl>
    <w:lvl w:ilvl="6" w:tplc="67D02682">
      <w:numFmt w:val="bullet"/>
      <w:lvlText w:val="•"/>
      <w:lvlJc w:val="left"/>
      <w:pPr>
        <w:ind w:left="2891" w:hanging="720"/>
      </w:pPr>
      <w:rPr>
        <w:rFonts w:hint="default"/>
        <w:lang w:val="ru-RU" w:eastAsia="en-US" w:bidi="ar-SA"/>
      </w:rPr>
    </w:lvl>
    <w:lvl w:ilvl="7" w:tplc="A0706582">
      <w:numFmt w:val="bullet"/>
      <w:lvlText w:val="•"/>
      <w:lvlJc w:val="left"/>
      <w:pPr>
        <w:ind w:left="3230" w:hanging="720"/>
      </w:pPr>
      <w:rPr>
        <w:rFonts w:hint="default"/>
        <w:lang w:val="ru-RU" w:eastAsia="en-US" w:bidi="ar-SA"/>
      </w:rPr>
    </w:lvl>
    <w:lvl w:ilvl="8" w:tplc="A5BEF752">
      <w:numFmt w:val="bullet"/>
      <w:lvlText w:val="•"/>
      <w:lvlJc w:val="left"/>
      <w:pPr>
        <w:ind w:left="3568" w:hanging="720"/>
      </w:pPr>
      <w:rPr>
        <w:rFonts w:hint="default"/>
        <w:lang w:val="ru-RU" w:eastAsia="en-US" w:bidi="ar-SA"/>
      </w:rPr>
    </w:lvl>
  </w:abstractNum>
  <w:abstractNum w:abstractNumId="26">
    <w:nsid w:val="53A2292A"/>
    <w:multiLevelType w:val="hybridMultilevel"/>
    <w:tmpl w:val="F8CC4C4A"/>
    <w:lvl w:ilvl="0" w:tplc="46D6F5B8">
      <w:numFmt w:val="bullet"/>
      <w:lvlText w:val=""/>
      <w:lvlJc w:val="left"/>
      <w:pPr>
        <w:ind w:left="861" w:hanging="720"/>
      </w:pPr>
      <w:rPr>
        <w:rFonts w:ascii="Symbol" w:eastAsia="Symbol" w:hAnsi="Symbol" w:cs="Symbol" w:hint="default"/>
        <w:w w:val="100"/>
        <w:sz w:val="24"/>
        <w:szCs w:val="24"/>
        <w:lang w:val="ru-RU" w:eastAsia="en-US" w:bidi="ar-SA"/>
      </w:rPr>
    </w:lvl>
    <w:lvl w:ilvl="1" w:tplc="1A0CBD32">
      <w:numFmt w:val="bullet"/>
      <w:lvlText w:val="•"/>
      <w:lvlJc w:val="left"/>
      <w:pPr>
        <w:ind w:left="1198" w:hanging="720"/>
      </w:pPr>
      <w:rPr>
        <w:rFonts w:hint="default"/>
        <w:lang w:val="ru-RU" w:eastAsia="en-US" w:bidi="ar-SA"/>
      </w:rPr>
    </w:lvl>
    <w:lvl w:ilvl="2" w:tplc="C4986C8A">
      <w:numFmt w:val="bullet"/>
      <w:lvlText w:val="•"/>
      <w:lvlJc w:val="left"/>
      <w:pPr>
        <w:ind w:left="1537" w:hanging="720"/>
      </w:pPr>
      <w:rPr>
        <w:rFonts w:hint="default"/>
        <w:lang w:val="ru-RU" w:eastAsia="en-US" w:bidi="ar-SA"/>
      </w:rPr>
    </w:lvl>
    <w:lvl w:ilvl="3" w:tplc="8AFC8858">
      <w:numFmt w:val="bullet"/>
      <w:lvlText w:val="•"/>
      <w:lvlJc w:val="left"/>
      <w:pPr>
        <w:ind w:left="1875" w:hanging="720"/>
      </w:pPr>
      <w:rPr>
        <w:rFonts w:hint="default"/>
        <w:lang w:val="ru-RU" w:eastAsia="en-US" w:bidi="ar-SA"/>
      </w:rPr>
    </w:lvl>
    <w:lvl w:ilvl="4" w:tplc="1E0E8506">
      <w:numFmt w:val="bullet"/>
      <w:lvlText w:val="•"/>
      <w:lvlJc w:val="left"/>
      <w:pPr>
        <w:ind w:left="2214" w:hanging="720"/>
      </w:pPr>
      <w:rPr>
        <w:rFonts w:hint="default"/>
        <w:lang w:val="ru-RU" w:eastAsia="en-US" w:bidi="ar-SA"/>
      </w:rPr>
    </w:lvl>
    <w:lvl w:ilvl="5" w:tplc="A31E487C">
      <w:numFmt w:val="bullet"/>
      <w:lvlText w:val="•"/>
      <w:lvlJc w:val="left"/>
      <w:pPr>
        <w:ind w:left="2553" w:hanging="720"/>
      </w:pPr>
      <w:rPr>
        <w:rFonts w:hint="default"/>
        <w:lang w:val="ru-RU" w:eastAsia="en-US" w:bidi="ar-SA"/>
      </w:rPr>
    </w:lvl>
    <w:lvl w:ilvl="6" w:tplc="4582097C">
      <w:numFmt w:val="bullet"/>
      <w:lvlText w:val="•"/>
      <w:lvlJc w:val="left"/>
      <w:pPr>
        <w:ind w:left="2891" w:hanging="720"/>
      </w:pPr>
      <w:rPr>
        <w:rFonts w:hint="default"/>
        <w:lang w:val="ru-RU" w:eastAsia="en-US" w:bidi="ar-SA"/>
      </w:rPr>
    </w:lvl>
    <w:lvl w:ilvl="7" w:tplc="456ED9FC">
      <w:numFmt w:val="bullet"/>
      <w:lvlText w:val="•"/>
      <w:lvlJc w:val="left"/>
      <w:pPr>
        <w:ind w:left="3230" w:hanging="720"/>
      </w:pPr>
      <w:rPr>
        <w:rFonts w:hint="default"/>
        <w:lang w:val="ru-RU" w:eastAsia="en-US" w:bidi="ar-SA"/>
      </w:rPr>
    </w:lvl>
    <w:lvl w:ilvl="8" w:tplc="4FD87860">
      <w:numFmt w:val="bullet"/>
      <w:lvlText w:val="•"/>
      <w:lvlJc w:val="left"/>
      <w:pPr>
        <w:ind w:left="3568" w:hanging="720"/>
      </w:pPr>
      <w:rPr>
        <w:rFonts w:hint="default"/>
        <w:lang w:val="ru-RU" w:eastAsia="en-US" w:bidi="ar-SA"/>
      </w:rPr>
    </w:lvl>
  </w:abstractNum>
  <w:abstractNum w:abstractNumId="27">
    <w:nsid w:val="57053280"/>
    <w:multiLevelType w:val="hybridMultilevel"/>
    <w:tmpl w:val="37B21942"/>
    <w:lvl w:ilvl="0" w:tplc="74A44B2A">
      <w:numFmt w:val="bullet"/>
      <w:lvlText w:val=""/>
      <w:lvlJc w:val="left"/>
      <w:pPr>
        <w:ind w:left="861" w:hanging="720"/>
      </w:pPr>
      <w:rPr>
        <w:rFonts w:ascii="Symbol" w:eastAsia="Symbol" w:hAnsi="Symbol" w:cs="Symbol" w:hint="default"/>
        <w:w w:val="100"/>
        <w:sz w:val="24"/>
        <w:szCs w:val="24"/>
        <w:lang w:val="ru-RU" w:eastAsia="en-US" w:bidi="ar-SA"/>
      </w:rPr>
    </w:lvl>
    <w:lvl w:ilvl="1" w:tplc="0CE2BD68">
      <w:numFmt w:val="bullet"/>
      <w:lvlText w:val="•"/>
      <w:lvlJc w:val="left"/>
      <w:pPr>
        <w:ind w:left="1198" w:hanging="720"/>
      </w:pPr>
      <w:rPr>
        <w:rFonts w:hint="default"/>
        <w:lang w:val="ru-RU" w:eastAsia="en-US" w:bidi="ar-SA"/>
      </w:rPr>
    </w:lvl>
    <w:lvl w:ilvl="2" w:tplc="D4ECFAEA">
      <w:numFmt w:val="bullet"/>
      <w:lvlText w:val="•"/>
      <w:lvlJc w:val="left"/>
      <w:pPr>
        <w:ind w:left="1537" w:hanging="720"/>
      </w:pPr>
      <w:rPr>
        <w:rFonts w:hint="default"/>
        <w:lang w:val="ru-RU" w:eastAsia="en-US" w:bidi="ar-SA"/>
      </w:rPr>
    </w:lvl>
    <w:lvl w:ilvl="3" w:tplc="B082EEC2">
      <w:numFmt w:val="bullet"/>
      <w:lvlText w:val="•"/>
      <w:lvlJc w:val="left"/>
      <w:pPr>
        <w:ind w:left="1875" w:hanging="720"/>
      </w:pPr>
      <w:rPr>
        <w:rFonts w:hint="default"/>
        <w:lang w:val="ru-RU" w:eastAsia="en-US" w:bidi="ar-SA"/>
      </w:rPr>
    </w:lvl>
    <w:lvl w:ilvl="4" w:tplc="4948B75A">
      <w:numFmt w:val="bullet"/>
      <w:lvlText w:val="•"/>
      <w:lvlJc w:val="left"/>
      <w:pPr>
        <w:ind w:left="2214" w:hanging="720"/>
      </w:pPr>
      <w:rPr>
        <w:rFonts w:hint="default"/>
        <w:lang w:val="ru-RU" w:eastAsia="en-US" w:bidi="ar-SA"/>
      </w:rPr>
    </w:lvl>
    <w:lvl w:ilvl="5" w:tplc="90CEC8F0">
      <w:numFmt w:val="bullet"/>
      <w:lvlText w:val="•"/>
      <w:lvlJc w:val="left"/>
      <w:pPr>
        <w:ind w:left="2553" w:hanging="720"/>
      </w:pPr>
      <w:rPr>
        <w:rFonts w:hint="default"/>
        <w:lang w:val="ru-RU" w:eastAsia="en-US" w:bidi="ar-SA"/>
      </w:rPr>
    </w:lvl>
    <w:lvl w:ilvl="6" w:tplc="447E21E4">
      <w:numFmt w:val="bullet"/>
      <w:lvlText w:val="•"/>
      <w:lvlJc w:val="left"/>
      <w:pPr>
        <w:ind w:left="2891" w:hanging="720"/>
      </w:pPr>
      <w:rPr>
        <w:rFonts w:hint="default"/>
        <w:lang w:val="ru-RU" w:eastAsia="en-US" w:bidi="ar-SA"/>
      </w:rPr>
    </w:lvl>
    <w:lvl w:ilvl="7" w:tplc="70000C4C">
      <w:numFmt w:val="bullet"/>
      <w:lvlText w:val="•"/>
      <w:lvlJc w:val="left"/>
      <w:pPr>
        <w:ind w:left="3230" w:hanging="720"/>
      </w:pPr>
      <w:rPr>
        <w:rFonts w:hint="default"/>
        <w:lang w:val="ru-RU" w:eastAsia="en-US" w:bidi="ar-SA"/>
      </w:rPr>
    </w:lvl>
    <w:lvl w:ilvl="8" w:tplc="27B0DBB0">
      <w:numFmt w:val="bullet"/>
      <w:lvlText w:val="•"/>
      <w:lvlJc w:val="left"/>
      <w:pPr>
        <w:ind w:left="3568" w:hanging="720"/>
      </w:pPr>
      <w:rPr>
        <w:rFonts w:hint="default"/>
        <w:lang w:val="ru-RU" w:eastAsia="en-US" w:bidi="ar-SA"/>
      </w:rPr>
    </w:lvl>
  </w:abstractNum>
  <w:abstractNum w:abstractNumId="28">
    <w:nsid w:val="600866A1"/>
    <w:multiLevelType w:val="multilevel"/>
    <w:tmpl w:val="E3D85C92"/>
    <w:lvl w:ilvl="0">
      <w:start w:val="1"/>
      <w:numFmt w:val="decimal"/>
      <w:lvlText w:val="%1"/>
      <w:lvlJc w:val="left"/>
      <w:pPr>
        <w:ind w:left="375" w:hanging="375"/>
      </w:pPr>
    </w:lvl>
    <w:lvl w:ilvl="1">
      <w:start w:val="6"/>
      <w:numFmt w:val="decimal"/>
      <w:lvlText w:val="%1.%2"/>
      <w:lvlJc w:val="left"/>
      <w:pPr>
        <w:ind w:left="997" w:hanging="375"/>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29">
    <w:nsid w:val="62B46AA8"/>
    <w:multiLevelType w:val="hybridMultilevel"/>
    <w:tmpl w:val="DB644AF4"/>
    <w:lvl w:ilvl="0" w:tplc="083E9074">
      <w:numFmt w:val="bullet"/>
      <w:lvlText w:val=""/>
      <w:lvlJc w:val="left"/>
      <w:pPr>
        <w:ind w:left="141" w:hanging="708"/>
      </w:pPr>
      <w:rPr>
        <w:rFonts w:ascii="Symbol" w:eastAsia="Symbol" w:hAnsi="Symbol" w:cs="Symbol" w:hint="default"/>
        <w:w w:val="100"/>
        <w:sz w:val="24"/>
        <w:szCs w:val="24"/>
        <w:lang w:val="ru-RU" w:eastAsia="en-US" w:bidi="ar-SA"/>
      </w:rPr>
    </w:lvl>
    <w:lvl w:ilvl="1" w:tplc="53A68618">
      <w:numFmt w:val="bullet"/>
      <w:lvlText w:val="•"/>
      <w:lvlJc w:val="left"/>
      <w:pPr>
        <w:ind w:left="550" w:hanging="708"/>
      </w:pPr>
      <w:rPr>
        <w:rFonts w:hint="default"/>
        <w:lang w:val="ru-RU" w:eastAsia="en-US" w:bidi="ar-SA"/>
      </w:rPr>
    </w:lvl>
    <w:lvl w:ilvl="2" w:tplc="C9147C7C">
      <w:numFmt w:val="bullet"/>
      <w:lvlText w:val="•"/>
      <w:lvlJc w:val="left"/>
      <w:pPr>
        <w:ind w:left="961" w:hanging="708"/>
      </w:pPr>
      <w:rPr>
        <w:rFonts w:hint="default"/>
        <w:lang w:val="ru-RU" w:eastAsia="en-US" w:bidi="ar-SA"/>
      </w:rPr>
    </w:lvl>
    <w:lvl w:ilvl="3" w:tplc="4540FE00">
      <w:numFmt w:val="bullet"/>
      <w:lvlText w:val="•"/>
      <w:lvlJc w:val="left"/>
      <w:pPr>
        <w:ind w:left="1371" w:hanging="708"/>
      </w:pPr>
      <w:rPr>
        <w:rFonts w:hint="default"/>
        <w:lang w:val="ru-RU" w:eastAsia="en-US" w:bidi="ar-SA"/>
      </w:rPr>
    </w:lvl>
    <w:lvl w:ilvl="4" w:tplc="119CDFF6">
      <w:numFmt w:val="bullet"/>
      <w:lvlText w:val="•"/>
      <w:lvlJc w:val="left"/>
      <w:pPr>
        <w:ind w:left="1782" w:hanging="708"/>
      </w:pPr>
      <w:rPr>
        <w:rFonts w:hint="default"/>
        <w:lang w:val="ru-RU" w:eastAsia="en-US" w:bidi="ar-SA"/>
      </w:rPr>
    </w:lvl>
    <w:lvl w:ilvl="5" w:tplc="A4E67C8C">
      <w:numFmt w:val="bullet"/>
      <w:lvlText w:val="•"/>
      <w:lvlJc w:val="left"/>
      <w:pPr>
        <w:ind w:left="2193" w:hanging="708"/>
      </w:pPr>
      <w:rPr>
        <w:rFonts w:hint="default"/>
        <w:lang w:val="ru-RU" w:eastAsia="en-US" w:bidi="ar-SA"/>
      </w:rPr>
    </w:lvl>
    <w:lvl w:ilvl="6" w:tplc="8CEEF6F4">
      <w:numFmt w:val="bullet"/>
      <w:lvlText w:val="•"/>
      <w:lvlJc w:val="left"/>
      <w:pPr>
        <w:ind w:left="2603" w:hanging="708"/>
      </w:pPr>
      <w:rPr>
        <w:rFonts w:hint="default"/>
        <w:lang w:val="ru-RU" w:eastAsia="en-US" w:bidi="ar-SA"/>
      </w:rPr>
    </w:lvl>
    <w:lvl w:ilvl="7" w:tplc="7BE8E7C0">
      <w:numFmt w:val="bullet"/>
      <w:lvlText w:val="•"/>
      <w:lvlJc w:val="left"/>
      <w:pPr>
        <w:ind w:left="3014" w:hanging="708"/>
      </w:pPr>
      <w:rPr>
        <w:rFonts w:hint="default"/>
        <w:lang w:val="ru-RU" w:eastAsia="en-US" w:bidi="ar-SA"/>
      </w:rPr>
    </w:lvl>
    <w:lvl w:ilvl="8" w:tplc="3F76149A">
      <w:numFmt w:val="bullet"/>
      <w:lvlText w:val="•"/>
      <w:lvlJc w:val="left"/>
      <w:pPr>
        <w:ind w:left="3424" w:hanging="708"/>
      </w:pPr>
      <w:rPr>
        <w:rFonts w:hint="default"/>
        <w:lang w:val="ru-RU" w:eastAsia="en-US" w:bidi="ar-SA"/>
      </w:rPr>
    </w:lvl>
  </w:abstractNum>
  <w:abstractNum w:abstractNumId="30">
    <w:nsid w:val="63B265F7"/>
    <w:multiLevelType w:val="hybridMultilevel"/>
    <w:tmpl w:val="209076B0"/>
    <w:lvl w:ilvl="0" w:tplc="A04E592A">
      <w:numFmt w:val="bullet"/>
      <w:lvlText w:val=""/>
      <w:lvlJc w:val="left"/>
      <w:pPr>
        <w:ind w:left="108" w:hanging="720"/>
      </w:pPr>
      <w:rPr>
        <w:rFonts w:ascii="Symbol" w:eastAsia="Symbol" w:hAnsi="Symbol" w:cs="Symbol" w:hint="default"/>
        <w:w w:val="100"/>
        <w:sz w:val="24"/>
        <w:szCs w:val="24"/>
        <w:lang w:val="ru-RU" w:eastAsia="en-US" w:bidi="ar-SA"/>
      </w:rPr>
    </w:lvl>
    <w:lvl w:ilvl="1" w:tplc="1A708544">
      <w:numFmt w:val="bullet"/>
      <w:lvlText w:val="•"/>
      <w:lvlJc w:val="left"/>
      <w:pPr>
        <w:ind w:left="485" w:hanging="720"/>
      </w:pPr>
      <w:rPr>
        <w:rFonts w:hint="default"/>
        <w:lang w:val="ru-RU" w:eastAsia="en-US" w:bidi="ar-SA"/>
      </w:rPr>
    </w:lvl>
    <w:lvl w:ilvl="2" w:tplc="142C2186">
      <w:numFmt w:val="bullet"/>
      <w:lvlText w:val="•"/>
      <w:lvlJc w:val="left"/>
      <w:pPr>
        <w:ind w:left="871" w:hanging="720"/>
      </w:pPr>
      <w:rPr>
        <w:rFonts w:hint="default"/>
        <w:lang w:val="ru-RU" w:eastAsia="en-US" w:bidi="ar-SA"/>
      </w:rPr>
    </w:lvl>
    <w:lvl w:ilvl="3" w:tplc="9080E73E">
      <w:numFmt w:val="bullet"/>
      <w:lvlText w:val="•"/>
      <w:lvlJc w:val="left"/>
      <w:pPr>
        <w:ind w:left="1257" w:hanging="720"/>
      </w:pPr>
      <w:rPr>
        <w:rFonts w:hint="default"/>
        <w:lang w:val="ru-RU" w:eastAsia="en-US" w:bidi="ar-SA"/>
      </w:rPr>
    </w:lvl>
    <w:lvl w:ilvl="4" w:tplc="F47E3918">
      <w:numFmt w:val="bullet"/>
      <w:lvlText w:val="•"/>
      <w:lvlJc w:val="left"/>
      <w:pPr>
        <w:ind w:left="1642" w:hanging="720"/>
      </w:pPr>
      <w:rPr>
        <w:rFonts w:hint="default"/>
        <w:lang w:val="ru-RU" w:eastAsia="en-US" w:bidi="ar-SA"/>
      </w:rPr>
    </w:lvl>
    <w:lvl w:ilvl="5" w:tplc="BA40DCD4">
      <w:numFmt w:val="bullet"/>
      <w:lvlText w:val="•"/>
      <w:lvlJc w:val="left"/>
      <w:pPr>
        <w:ind w:left="2028" w:hanging="720"/>
      </w:pPr>
      <w:rPr>
        <w:rFonts w:hint="default"/>
        <w:lang w:val="ru-RU" w:eastAsia="en-US" w:bidi="ar-SA"/>
      </w:rPr>
    </w:lvl>
    <w:lvl w:ilvl="6" w:tplc="6FBAB1DA">
      <w:numFmt w:val="bullet"/>
      <w:lvlText w:val="•"/>
      <w:lvlJc w:val="left"/>
      <w:pPr>
        <w:ind w:left="2414" w:hanging="720"/>
      </w:pPr>
      <w:rPr>
        <w:rFonts w:hint="default"/>
        <w:lang w:val="ru-RU" w:eastAsia="en-US" w:bidi="ar-SA"/>
      </w:rPr>
    </w:lvl>
    <w:lvl w:ilvl="7" w:tplc="78280A40">
      <w:numFmt w:val="bullet"/>
      <w:lvlText w:val="•"/>
      <w:lvlJc w:val="left"/>
      <w:pPr>
        <w:ind w:left="2799" w:hanging="720"/>
      </w:pPr>
      <w:rPr>
        <w:rFonts w:hint="default"/>
        <w:lang w:val="ru-RU" w:eastAsia="en-US" w:bidi="ar-SA"/>
      </w:rPr>
    </w:lvl>
    <w:lvl w:ilvl="8" w:tplc="98EE5248">
      <w:numFmt w:val="bullet"/>
      <w:lvlText w:val="•"/>
      <w:lvlJc w:val="left"/>
      <w:pPr>
        <w:ind w:left="3185" w:hanging="72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F8907FF"/>
    <w:multiLevelType w:val="hybridMultilevel"/>
    <w:tmpl w:val="EBD4CE78"/>
    <w:lvl w:ilvl="0" w:tplc="7C1E2A30">
      <w:numFmt w:val="bullet"/>
      <w:lvlText w:val=""/>
      <w:lvlJc w:val="left"/>
      <w:pPr>
        <w:ind w:left="141" w:hanging="720"/>
      </w:pPr>
      <w:rPr>
        <w:rFonts w:ascii="Symbol" w:eastAsia="Symbol" w:hAnsi="Symbol" w:cs="Symbol" w:hint="default"/>
        <w:w w:val="100"/>
        <w:sz w:val="24"/>
        <w:szCs w:val="24"/>
        <w:lang w:val="ru-RU" w:eastAsia="en-US" w:bidi="ar-SA"/>
      </w:rPr>
    </w:lvl>
    <w:lvl w:ilvl="1" w:tplc="F384A6B0">
      <w:numFmt w:val="bullet"/>
      <w:lvlText w:val="•"/>
      <w:lvlJc w:val="left"/>
      <w:pPr>
        <w:ind w:left="550" w:hanging="720"/>
      </w:pPr>
      <w:rPr>
        <w:rFonts w:hint="default"/>
        <w:lang w:val="ru-RU" w:eastAsia="en-US" w:bidi="ar-SA"/>
      </w:rPr>
    </w:lvl>
    <w:lvl w:ilvl="2" w:tplc="4164FF52">
      <w:numFmt w:val="bullet"/>
      <w:lvlText w:val="•"/>
      <w:lvlJc w:val="left"/>
      <w:pPr>
        <w:ind w:left="961" w:hanging="720"/>
      </w:pPr>
      <w:rPr>
        <w:rFonts w:hint="default"/>
        <w:lang w:val="ru-RU" w:eastAsia="en-US" w:bidi="ar-SA"/>
      </w:rPr>
    </w:lvl>
    <w:lvl w:ilvl="3" w:tplc="9EF81A3A">
      <w:numFmt w:val="bullet"/>
      <w:lvlText w:val="•"/>
      <w:lvlJc w:val="left"/>
      <w:pPr>
        <w:ind w:left="1371" w:hanging="720"/>
      </w:pPr>
      <w:rPr>
        <w:rFonts w:hint="default"/>
        <w:lang w:val="ru-RU" w:eastAsia="en-US" w:bidi="ar-SA"/>
      </w:rPr>
    </w:lvl>
    <w:lvl w:ilvl="4" w:tplc="69AEA2EC">
      <w:numFmt w:val="bullet"/>
      <w:lvlText w:val="•"/>
      <w:lvlJc w:val="left"/>
      <w:pPr>
        <w:ind w:left="1782" w:hanging="720"/>
      </w:pPr>
      <w:rPr>
        <w:rFonts w:hint="default"/>
        <w:lang w:val="ru-RU" w:eastAsia="en-US" w:bidi="ar-SA"/>
      </w:rPr>
    </w:lvl>
    <w:lvl w:ilvl="5" w:tplc="CFBC0CEE">
      <w:numFmt w:val="bullet"/>
      <w:lvlText w:val="•"/>
      <w:lvlJc w:val="left"/>
      <w:pPr>
        <w:ind w:left="2193" w:hanging="720"/>
      </w:pPr>
      <w:rPr>
        <w:rFonts w:hint="default"/>
        <w:lang w:val="ru-RU" w:eastAsia="en-US" w:bidi="ar-SA"/>
      </w:rPr>
    </w:lvl>
    <w:lvl w:ilvl="6" w:tplc="445CD6BC">
      <w:numFmt w:val="bullet"/>
      <w:lvlText w:val="•"/>
      <w:lvlJc w:val="left"/>
      <w:pPr>
        <w:ind w:left="2603" w:hanging="720"/>
      </w:pPr>
      <w:rPr>
        <w:rFonts w:hint="default"/>
        <w:lang w:val="ru-RU" w:eastAsia="en-US" w:bidi="ar-SA"/>
      </w:rPr>
    </w:lvl>
    <w:lvl w:ilvl="7" w:tplc="9F2853BA">
      <w:numFmt w:val="bullet"/>
      <w:lvlText w:val="•"/>
      <w:lvlJc w:val="left"/>
      <w:pPr>
        <w:ind w:left="3014" w:hanging="720"/>
      </w:pPr>
      <w:rPr>
        <w:rFonts w:hint="default"/>
        <w:lang w:val="ru-RU" w:eastAsia="en-US" w:bidi="ar-SA"/>
      </w:rPr>
    </w:lvl>
    <w:lvl w:ilvl="8" w:tplc="5ACCBF6E">
      <w:numFmt w:val="bullet"/>
      <w:lvlText w:val="•"/>
      <w:lvlJc w:val="left"/>
      <w:pPr>
        <w:ind w:left="3424" w:hanging="720"/>
      </w:pPr>
      <w:rPr>
        <w:rFonts w:hint="default"/>
        <w:lang w:val="ru-RU" w:eastAsia="en-US" w:bidi="ar-SA"/>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23"/>
  </w:num>
  <w:num w:numId="5">
    <w:abstractNumId w:val="2"/>
  </w:num>
  <w:num w:numId="6">
    <w:abstractNumId w:val="3"/>
  </w:num>
  <w:num w:numId="7">
    <w:abstractNumId w:val="29"/>
  </w:num>
  <w:num w:numId="8">
    <w:abstractNumId w:val="30"/>
  </w:num>
  <w:num w:numId="9">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9"/>
  </w:num>
  <w:num w:numId="13">
    <w:abstractNumId w:val="22"/>
  </w:num>
  <w:num w:numId="14">
    <w:abstractNumId w:val="11"/>
  </w:num>
  <w:num w:numId="15">
    <w:abstractNumId w:val="31"/>
  </w:num>
  <w:num w:numId="16">
    <w:abstractNumId w:val="32"/>
  </w:num>
  <w:num w:numId="17">
    <w:abstractNumId w:val="8"/>
  </w:num>
  <w:num w:numId="18">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4"/>
  </w:num>
  <w:num w:numId="21">
    <w:abstractNumId w:val="6"/>
  </w:num>
  <w:num w:numId="22">
    <w:abstractNumId w:val="1"/>
  </w:num>
  <w:num w:numId="23">
    <w:abstractNumId w:val="21"/>
  </w:num>
  <w:num w:numId="24">
    <w:abstractNumId w:val="13"/>
  </w:num>
  <w:num w:numId="25">
    <w:abstractNumId w:val="27"/>
  </w:num>
  <w:num w:numId="26">
    <w:abstractNumId w:val="25"/>
  </w:num>
  <w:num w:numId="27">
    <w:abstractNumId w:val="26"/>
  </w:num>
  <w:num w:numId="28">
    <w:abstractNumId w:val="20"/>
  </w:num>
  <w:num w:numId="29">
    <w:abstractNumId w:val="33"/>
  </w:num>
  <w:num w:numId="30">
    <w:abstractNumId w:val="17"/>
  </w:num>
  <w:num w:numId="31">
    <w:abstractNumId w:val="19"/>
  </w:num>
  <w:num w:numId="32">
    <w:abstractNumId w:val="18"/>
  </w:num>
  <w:num w:numId="33">
    <w:abstractNumId w:val="1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1D9"/>
    <w:rsid w:val="00091500"/>
    <w:rsid w:val="00162E0A"/>
    <w:rsid w:val="001902E0"/>
    <w:rsid w:val="001A6EBB"/>
    <w:rsid w:val="001C23DB"/>
    <w:rsid w:val="001E58D4"/>
    <w:rsid w:val="00230DFF"/>
    <w:rsid w:val="00275FB9"/>
    <w:rsid w:val="002903AE"/>
    <w:rsid w:val="0034304C"/>
    <w:rsid w:val="003834A0"/>
    <w:rsid w:val="003946C5"/>
    <w:rsid w:val="003C0A0C"/>
    <w:rsid w:val="00413E0C"/>
    <w:rsid w:val="00482CAF"/>
    <w:rsid w:val="004B2D6E"/>
    <w:rsid w:val="00503F35"/>
    <w:rsid w:val="00536B0E"/>
    <w:rsid w:val="005712DE"/>
    <w:rsid w:val="006320A8"/>
    <w:rsid w:val="006F6805"/>
    <w:rsid w:val="00777813"/>
    <w:rsid w:val="007803A8"/>
    <w:rsid w:val="007C11EE"/>
    <w:rsid w:val="00912A8B"/>
    <w:rsid w:val="0093529C"/>
    <w:rsid w:val="009A1142"/>
    <w:rsid w:val="009F4EBD"/>
    <w:rsid w:val="00A33E67"/>
    <w:rsid w:val="00A970A6"/>
    <w:rsid w:val="00AB62CC"/>
    <w:rsid w:val="00BE2562"/>
    <w:rsid w:val="00BF1EFF"/>
    <w:rsid w:val="00CC495F"/>
    <w:rsid w:val="00CD17A4"/>
    <w:rsid w:val="00CF691E"/>
    <w:rsid w:val="00E20FCC"/>
    <w:rsid w:val="00E25190"/>
    <w:rsid w:val="00E54FE3"/>
    <w:rsid w:val="00E621D9"/>
    <w:rsid w:val="00E860F1"/>
    <w:rsid w:val="00E92A78"/>
    <w:rsid w:val="00F66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583579"/>
  <w15:chartTrackingRefBased/>
  <w15:docId w15:val="{9A7F804B-5104-4F97-A797-26AAE8FD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F4E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0A0C"/>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3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4">
    <w:name w:val="Hyperlink"/>
    <w:basedOn w:val="a0"/>
    <w:uiPriority w:val="99"/>
    <w:unhideWhenUsed/>
    <w:rsid w:val="00E25190"/>
    <w:rPr>
      <w:color w:val="0563C1" w:themeColor="hyperlink"/>
      <w:u w:val="single"/>
    </w:r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2903A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2903AE"/>
    <w:rPr>
      <w:rFonts w:ascii="Times New Roman" w:eastAsia="Times New Roman" w:hAnsi="Times New Roman" w:cs="Times New Roman"/>
      <w:sz w:val="24"/>
      <w:szCs w:val="24"/>
      <w:lang w:val="x-none" w:eastAsia="x-none"/>
    </w:rPr>
  </w:style>
  <w:style w:type="character" w:customStyle="1" w:styleId="1">
    <w:name w:val="Основной текст1"/>
    <w:rsid w:val="002903AE"/>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paragraph" w:styleId="HTML">
    <w:name w:val="HTML Preformatted"/>
    <w:basedOn w:val="a"/>
    <w:link w:val="HTML0"/>
    <w:uiPriority w:val="99"/>
    <w:unhideWhenUsed/>
    <w:rsid w:val="00482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482CAF"/>
    <w:rPr>
      <w:rFonts w:ascii="Courier New" w:eastAsia="Times New Roman" w:hAnsi="Courier New" w:cs="Times New Roman"/>
      <w:sz w:val="20"/>
      <w:szCs w:val="20"/>
      <w:lang w:val="x-none"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413E0C"/>
    <w:pPr>
      <w:spacing w:after="0" w:line="240" w:lineRule="auto"/>
    </w:pPr>
    <w:rPr>
      <w:rFonts w:ascii="Times New Roman" w:eastAsia="Times New Roman" w:hAnsi="Times New Roman" w:cs="Times New Roman"/>
      <w:sz w:val="20"/>
      <w:szCs w:val="20"/>
      <w:lang w:val="en-US"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413E0C"/>
    <w:rPr>
      <w:rFonts w:ascii="Times New Roman" w:eastAsia="Times New Roman" w:hAnsi="Times New Roman" w:cs="Times New Roman"/>
      <w:sz w:val="20"/>
      <w:szCs w:val="20"/>
      <w:lang w:val="en-US" w:eastAsia="ru-RU"/>
    </w:rPr>
  </w:style>
  <w:style w:type="character" w:styleId="a9">
    <w:name w:val="footnote reference"/>
    <w:aliases w:val="Знак сноски-FN,Ciae niinee-FN,AЗнак сноски зел"/>
    <w:link w:val="10"/>
    <w:rsid w:val="00413E0C"/>
    <w:rPr>
      <w:rFonts w:cs="Times New Roman"/>
      <w:vertAlign w:val="superscript"/>
    </w:rPr>
  </w:style>
  <w:style w:type="paragraph" w:customStyle="1" w:styleId="10">
    <w:name w:val="Знак сноски1"/>
    <w:basedOn w:val="a"/>
    <w:link w:val="a9"/>
    <w:qFormat/>
    <w:rsid w:val="00413E0C"/>
    <w:pPr>
      <w:spacing w:after="0" w:line="240" w:lineRule="auto"/>
    </w:pPr>
    <w:rPr>
      <w:rFonts w:cs="Times New Roman"/>
      <w:vertAlign w:val="superscript"/>
    </w:rPr>
  </w:style>
  <w:style w:type="paragraph" w:styleId="aa">
    <w:name w:val="header"/>
    <w:basedOn w:val="a"/>
    <w:link w:val="ab"/>
    <w:uiPriority w:val="99"/>
    <w:unhideWhenUsed/>
    <w:rsid w:val="00413E0C"/>
    <w:pPr>
      <w:tabs>
        <w:tab w:val="center" w:pos="4513"/>
        <w:tab w:val="right" w:pos="9026"/>
      </w:tabs>
      <w:spacing w:after="0" w:line="240" w:lineRule="auto"/>
    </w:pPr>
  </w:style>
  <w:style w:type="character" w:customStyle="1" w:styleId="ab">
    <w:name w:val="Верхний колонтитул Знак"/>
    <w:basedOn w:val="a0"/>
    <w:link w:val="aa"/>
    <w:uiPriority w:val="99"/>
    <w:rsid w:val="00413E0C"/>
  </w:style>
  <w:style w:type="paragraph" w:styleId="ac">
    <w:name w:val="footer"/>
    <w:basedOn w:val="a"/>
    <w:link w:val="ad"/>
    <w:uiPriority w:val="99"/>
    <w:unhideWhenUsed/>
    <w:rsid w:val="00413E0C"/>
    <w:pPr>
      <w:tabs>
        <w:tab w:val="center" w:pos="4513"/>
        <w:tab w:val="right" w:pos="9026"/>
      </w:tabs>
      <w:spacing w:after="0" w:line="240" w:lineRule="auto"/>
    </w:pPr>
  </w:style>
  <w:style w:type="character" w:customStyle="1" w:styleId="ad">
    <w:name w:val="Нижний колонтитул Знак"/>
    <w:basedOn w:val="a0"/>
    <w:link w:val="ac"/>
    <w:uiPriority w:val="99"/>
    <w:rsid w:val="00413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21048">
      <w:bodyDiv w:val="1"/>
      <w:marLeft w:val="0"/>
      <w:marRight w:val="0"/>
      <w:marTop w:val="0"/>
      <w:marBottom w:val="0"/>
      <w:divBdr>
        <w:top w:val="none" w:sz="0" w:space="0" w:color="auto"/>
        <w:left w:val="none" w:sz="0" w:space="0" w:color="auto"/>
        <w:bottom w:val="none" w:sz="0" w:space="0" w:color="auto"/>
        <w:right w:val="none" w:sz="0" w:space="0" w:color="auto"/>
      </w:divBdr>
    </w:div>
    <w:div w:id="228080902">
      <w:bodyDiv w:val="1"/>
      <w:marLeft w:val="0"/>
      <w:marRight w:val="0"/>
      <w:marTop w:val="0"/>
      <w:marBottom w:val="0"/>
      <w:divBdr>
        <w:top w:val="none" w:sz="0" w:space="0" w:color="auto"/>
        <w:left w:val="none" w:sz="0" w:space="0" w:color="auto"/>
        <w:bottom w:val="none" w:sz="0" w:space="0" w:color="auto"/>
        <w:right w:val="none" w:sz="0" w:space="0" w:color="auto"/>
      </w:divBdr>
    </w:div>
    <w:div w:id="386298743">
      <w:bodyDiv w:val="1"/>
      <w:marLeft w:val="0"/>
      <w:marRight w:val="0"/>
      <w:marTop w:val="0"/>
      <w:marBottom w:val="0"/>
      <w:divBdr>
        <w:top w:val="none" w:sz="0" w:space="0" w:color="auto"/>
        <w:left w:val="none" w:sz="0" w:space="0" w:color="auto"/>
        <w:bottom w:val="none" w:sz="0" w:space="0" w:color="auto"/>
        <w:right w:val="none" w:sz="0" w:space="0" w:color="auto"/>
      </w:divBdr>
    </w:div>
    <w:div w:id="446314678">
      <w:bodyDiv w:val="1"/>
      <w:marLeft w:val="0"/>
      <w:marRight w:val="0"/>
      <w:marTop w:val="0"/>
      <w:marBottom w:val="0"/>
      <w:divBdr>
        <w:top w:val="none" w:sz="0" w:space="0" w:color="auto"/>
        <w:left w:val="none" w:sz="0" w:space="0" w:color="auto"/>
        <w:bottom w:val="none" w:sz="0" w:space="0" w:color="auto"/>
        <w:right w:val="none" w:sz="0" w:space="0" w:color="auto"/>
      </w:divBdr>
    </w:div>
    <w:div w:id="854734276">
      <w:bodyDiv w:val="1"/>
      <w:marLeft w:val="0"/>
      <w:marRight w:val="0"/>
      <w:marTop w:val="0"/>
      <w:marBottom w:val="0"/>
      <w:divBdr>
        <w:top w:val="none" w:sz="0" w:space="0" w:color="auto"/>
        <w:left w:val="none" w:sz="0" w:space="0" w:color="auto"/>
        <w:bottom w:val="none" w:sz="0" w:space="0" w:color="auto"/>
        <w:right w:val="none" w:sz="0" w:space="0" w:color="auto"/>
      </w:divBdr>
    </w:div>
    <w:div w:id="1377505997">
      <w:bodyDiv w:val="1"/>
      <w:marLeft w:val="0"/>
      <w:marRight w:val="0"/>
      <w:marTop w:val="0"/>
      <w:marBottom w:val="0"/>
      <w:divBdr>
        <w:top w:val="none" w:sz="0" w:space="0" w:color="auto"/>
        <w:left w:val="none" w:sz="0" w:space="0" w:color="auto"/>
        <w:bottom w:val="none" w:sz="0" w:space="0" w:color="auto"/>
        <w:right w:val="none" w:sz="0" w:space="0" w:color="auto"/>
      </w:divBdr>
    </w:div>
    <w:div w:id="1379666267">
      <w:bodyDiv w:val="1"/>
      <w:marLeft w:val="0"/>
      <w:marRight w:val="0"/>
      <w:marTop w:val="0"/>
      <w:marBottom w:val="0"/>
      <w:divBdr>
        <w:top w:val="none" w:sz="0" w:space="0" w:color="auto"/>
        <w:left w:val="none" w:sz="0" w:space="0" w:color="auto"/>
        <w:bottom w:val="none" w:sz="0" w:space="0" w:color="auto"/>
        <w:right w:val="none" w:sz="0" w:space="0" w:color="auto"/>
      </w:divBdr>
    </w:div>
    <w:div w:id="1892645038">
      <w:bodyDiv w:val="1"/>
      <w:marLeft w:val="0"/>
      <w:marRight w:val="0"/>
      <w:marTop w:val="0"/>
      <w:marBottom w:val="0"/>
      <w:divBdr>
        <w:top w:val="none" w:sz="0" w:space="0" w:color="auto"/>
        <w:left w:val="none" w:sz="0" w:space="0" w:color="auto"/>
        <w:bottom w:val="none" w:sz="0" w:space="0" w:color="auto"/>
        <w:right w:val="none" w:sz="0" w:space="0" w:color="auto"/>
      </w:divBdr>
    </w:div>
    <w:div w:id="198207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490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106826" TargetMode="External"/><Relationship Id="rId12" Type="http://schemas.openxmlformats.org/officeDocument/2006/relationships/hyperlink" Target="https://www.iprbookshop.ru/11717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6137.html" TargetMode="External"/><Relationship Id="rId5" Type="http://schemas.openxmlformats.org/officeDocument/2006/relationships/footnotes" Target="footnotes.xml"/><Relationship Id="rId10" Type="http://schemas.openxmlformats.org/officeDocument/2006/relationships/hyperlink" Target="https://doi.org/10.23682/104904" TargetMode="External"/><Relationship Id="rId4" Type="http://schemas.openxmlformats.org/officeDocument/2006/relationships/webSettings" Target="webSettings.xml"/><Relationship Id="rId9" Type="http://schemas.openxmlformats.org/officeDocument/2006/relationships/hyperlink" Target="https://doi.org/10.23682/1066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18</Pages>
  <Words>3686</Words>
  <Characters>21015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2023-09-20T12:35:00Z</dcterms:created>
  <dcterms:modified xsi:type="dcterms:W3CDTF">2024-10-22T07:38:00Z</dcterms:modified>
</cp:coreProperties>
</file>